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4"/>
        <w:tblW w:w="10897" w:type="dxa"/>
        <w:tblLook w:val="01E0" w:firstRow="1" w:lastRow="1" w:firstColumn="1" w:lastColumn="1" w:noHBand="0" w:noVBand="0"/>
      </w:tblPr>
      <w:tblGrid>
        <w:gridCol w:w="4895"/>
        <w:gridCol w:w="6002"/>
      </w:tblGrid>
      <w:tr w:rsidR="008F52D7" w:rsidRPr="00D4126A" w14:paraId="53238689" w14:textId="77777777" w:rsidTr="00C82A22">
        <w:trPr>
          <w:trHeight w:val="1362"/>
        </w:trPr>
        <w:tc>
          <w:tcPr>
            <w:tcW w:w="4895" w:type="dxa"/>
          </w:tcPr>
          <w:p w14:paraId="5D04DF63" w14:textId="77777777" w:rsidR="008F52D7" w:rsidRPr="00D4126A" w:rsidRDefault="008F52D7" w:rsidP="008F52D7">
            <w:pPr>
              <w:jc w:val="center"/>
              <w:rPr>
                <w:sz w:val="26"/>
                <w:szCs w:val="26"/>
                <w:lang w:val="nl-NL"/>
              </w:rPr>
            </w:pPr>
            <w:r w:rsidRPr="00D4126A">
              <w:rPr>
                <w:sz w:val="26"/>
                <w:szCs w:val="26"/>
                <w:lang w:val="nl-NL"/>
              </w:rPr>
              <w:t>TRƯỜNG THCS LÝ TỰ TRỌNG</w:t>
            </w:r>
          </w:p>
          <w:p w14:paraId="1EFACB88" w14:textId="77777777" w:rsidR="008F52D7" w:rsidRPr="00D4126A" w:rsidRDefault="008F52D7" w:rsidP="008F52D7">
            <w:pPr>
              <w:rPr>
                <w:sz w:val="26"/>
                <w:szCs w:val="26"/>
                <w:lang w:val="nl-NL"/>
              </w:rPr>
            </w:pPr>
            <w:r w:rsidRPr="00D4126A">
              <w:rPr>
                <w:b/>
                <w:noProof/>
                <w:sz w:val="26"/>
                <w:szCs w:val="26"/>
              </w:rPr>
              <mc:AlternateContent>
                <mc:Choice Requires="wps">
                  <w:drawing>
                    <wp:anchor distT="0" distB="0" distL="114300" distR="114300" simplePos="0" relativeHeight="251660800" behindDoc="0" locked="0" layoutInCell="1" allowOverlap="1" wp14:anchorId="14ED0C8A" wp14:editId="6506CAA5">
                      <wp:simplePos x="0" y="0"/>
                      <wp:positionH relativeFrom="column">
                        <wp:posOffset>853440</wp:posOffset>
                      </wp:positionH>
                      <wp:positionV relativeFrom="paragraph">
                        <wp:posOffset>194945</wp:posOffset>
                      </wp:positionV>
                      <wp:extent cx="100203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40CF"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5.35pt" to="14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"/>
                  </w:pict>
                </mc:Fallback>
              </mc:AlternateContent>
            </w:r>
            <w:r w:rsidRPr="00D4126A">
              <w:rPr>
                <w:b/>
                <w:sz w:val="26"/>
                <w:szCs w:val="26"/>
                <w:lang w:val="nl-NL"/>
              </w:rPr>
              <w:t>TỔ KHTN – THỂ DỤC – CÔNG  NGHỆ</w:t>
            </w:r>
          </w:p>
        </w:tc>
        <w:tc>
          <w:tcPr>
            <w:tcW w:w="6002" w:type="dxa"/>
          </w:tcPr>
          <w:p w14:paraId="165EEFD5" w14:textId="77777777" w:rsidR="008F52D7" w:rsidRPr="00D4126A" w:rsidRDefault="008F52D7" w:rsidP="008F52D7">
            <w:pPr>
              <w:ind w:left="-83"/>
              <w:jc w:val="center"/>
              <w:rPr>
                <w:b/>
                <w:lang w:val="nl-NL"/>
              </w:rPr>
            </w:pPr>
            <w:r w:rsidRPr="00D4126A">
              <w:rPr>
                <w:b/>
                <w:noProof/>
                <w:sz w:val="26"/>
              </w:rPr>
              <mc:AlternateContent>
                <mc:Choice Requires="wps">
                  <w:drawing>
                    <wp:anchor distT="0" distB="0" distL="114300" distR="114300" simplePos="0" relativeHeight="251661824" behindDoc="0" locked="0" layoutInCell="1" allowOverlap="1" wp14:anchorId="509904D7" wp14:editId="195B9156">
                      <wp:simplePos x="0" y="0"/>
                      <wp:positionH relativeFrom="column">
                        <wp:posOffset>696595</wp:posOffset>
                      </wp:positionH>
                      <wp:positionV relativeFrom="paragraph">
                        <wp:posOffset>394335</wp:posOffset>
                      </wp:positionV>
                      <wp:extent cx="2238375" cy="0"/>
                      <wp:effectExtent l="6985" t="5080" r="12065" b="139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FDFF"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31.05pt" to="231.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"/>
                  </w:pict>
                </mc:Fallback>
              </mc:AlternateContent>
            </w:r>
            <w:r w:rsidRPr="00D4126A">
              <w:rPr>
                <w:b/>
                <w:sz w:val="26"/>
                <w:lang w:val="nl-NL"/>
              </w:rPr>
              <w:t xml:space="preserve">      CỘNG HÒA XÃ HỘI CHỦ NGHĨA VIỆT NAM   </w:t>
            </w:r>
            <w:r w:rsidRPr="00D4126A">
              <w:rPr>
                <w:b/>
                <w:lang w:val="nl-NL"/>
              </w:rPr>
              <w:t xml:space="preserve">                                 Độc lập – Tự do – Hạnh phúc</w:t>
            </w:r>
          </w:p>
        </w:tc>
      </w:tr>
    </w:tbl>
    <w:p w14:paraId="0EE94B66" w14:textId="77777777" w:rsidR="00E25C48" w:rsidRDefault="007176C6" w:rsidP="008F52D7">
      <w:pPr>
        <w:jc w:val="center"/>
        <w:rPr>
          <w:b/>
        </w:rPr>
      </w:pPr>
      <w:r w:rsidRPr="00E25C48">
        <w:rPr>
          <w:b/>
        </w:rPr>
        <w:t>KẾ HOẠCH</w:t>
      </w:r>
    </w:p>
    <w:p w14:paraId="08ED1EAE" w14:textId="158AF518" w:rsidR="007176C6" w:rsidRPr="00E25C48" w:rsidRDefault="007176C6" w:rsidP="008F52D7">
      <w:pPr>
        <w:jc w:val="center"/>
        <w:rPr>
          <w:b/>
          <w:i/>
          <w:u w:val="single"/>
        </w:rPr>
      </w:pPr>
      <w:r w:rsidRPr="00E25C48">
        <w:rPr>
          <w:b/>
        </w:rPr>
        <w:t>H</w:t>
      </w:r>
      <w:r w:rsidR="00852DD3" w:rsidRPr="00E25C48">
        <w:rPr>
          <w:b/>
        </w:rPr>
        <w:t xml:space="preserve">oạt động năm học </w:t>
      </w:r>
      <w:r w:rsidR="00EA51A5" w:rsidRPr="00E25C48">
        <w:rPr>
          <w:b/>
        </w:rPr>
        <w:t>20</w:t>
      </w:r>
      <w:r w:rsidR="00D41EE7" w:rsidRPr="00E25C48">
        <w:rPr>
          <w:b/>
        </w:rPr>
        <w:t>2</w:t>
      </w:r>
      <w:r w:rsidR="00EE3029" w:rsidRPr="00E25C48">
        <w:rPr>
          <w:b/>
        </w:rPr>
        <w:t>1</w:t>
      </w:r>
      <w:r w:rsidRPr="00E25C48">
        <w:rPr>
          <w:b/>
        </w:rPr>
        <w:t>-20</w:t>
      </w:r>
      <w:r w:rsidR="00EA2F58" w:rsidRPr="00E25C48">
        <w:rPr>
          <w:b/>
        </w:rPr>
        <w:t>2</w:t>
      </w:r>
      <w:r w:rsidR="00EE3029" w:rsidRPr="00E25C48">
        <w:rPr>
          <w:b/>
        </w:rPr>
        <w:t>2</w:t>
      </w:r>
    </w:p>
    <w:p w14:paraId="0BBEA2E0" w14:textId="6662EA0F" w:rsidR="007176C6" w:rsidRDefault="00142C29" w:rsidP="008F52D7">
      <w:pPr>
        <w:ind w:left="-360" w:firstLine="360"/>
        <w:jc w:val="center"/>
        <w:rPr>
          <w:i/>
        </w:rPr>
      </w:pPr>
      <w:r>
        <w:rPr>
          <w:i/>
          <w:noProof/>
        </w:rPr>
        <mc:AlternateContent>
          <mc:Choice Requires="wps">
            <w:drawing>
              <wp:anchor distT="0" distB="0" distL="114300" distR="114300" simplePos="0" relativeHeight="251658752" behindDoc="0" locked="0" layoutInCell="1" allowOverlap="1" wp14:anchorId="6ECF7E03" wp14:editId="3D59680E">
                <wp:simplePos x="0" y="0"/>
                <wp:positionH relativeFrom="column">
                  <wp:posOffset>2284095</wp:posOffset>
                </wp:positionH>
                <wp:positionV relativeFrom="paragraph">
                  <wp:posOffset>5715</wp:posOffset>
                </wp:positionV>
                <wp:extent cx="1381125" cy="0"/>
                <wp:effectExtent l="11430" t="8255" r="7620" b="107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3AEF"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45pt" to="28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"/>
            </w:pict>
          </mc:Fallback>
        </mc:AlternateContent>
      </w:r>
    </w:p>
    <w:p w14:paraId="2B7B1E8D" w14:textId="77777777" w:rsidR="007176C6" w:rsidRPr="00EE3029" w:rsidRDefault="007176C6" w:rsidP="00B16279">
      <w:pPr>
        <w:tabs>
          <w:tab w:val="left" w:pos="720"/>
        </w:tabs>
        <w:jc w:val="both"/>
        <w:outlineLvl w:val="0"/>
        <w:rPr>
          <w:b/>
          <w:i/>
          <w:iCs/>
        </w:rPr>
      </w:pPr>
      <w:r>
        <w:rPr>
          <w:b/>
        </w:rPr>
        <w:t xml:space="preserve"> </w:t>
      </w:r>
      <w:r w:rsidR="007C6C1C">
        <w:rPr>
          <w:b/>
        </w:rPr>
        <w:t xml:space="preserve">        </w:t>
      </w:r>
      <w:r w:rsidR="00EC69E4">
        <w:rPr>
          <w:b/>
        </w:rPr>
        <w:t xml:space="preserve"> </w:t>
      </w:r>
      <w:r w:rsidRPr="00EE3029">
        <w:rPr>
          <w:i/>
          <w:iCs/>
        </w:rPr>
        <w:t xml:space="preserve">Căn cứ vào </w:t>
      </w:r>
      <w:r w:rsidR="00436645" w:rsidRPr="00EE3029">
        <w:rPr>
          <w:i/>
          <w:iCs/>
        </w:rPr>
        <w:t xml:space="preserve">Hướng dẫn </w:t>
      </w:r>
      <w:r w:rsidR="00682176" w:rsidRPr="00EE3029">
        <w:rPr>
          <w:i/>
          <w:iCs/>
        </w:rPr>
        <w:t>số</w:t>
      </w:r>
      <w:r w:rsidR="00282FC2" w:rsidRPr="00EE3029">
        <w:rPr>
          <w:i/>
          <w:iCs/>
        </w:rPr>
        <w:t xml:space="preserve"> </w:t>
      </w:r>
      <w:r w:rsidR="00B36C3F" w:rsidRPr="00EE3029">
        <w:rPr>
          <w:i/>
          <w:iCs/>
        </w:rPr>
        <w:t>2</w:t>
      </w:r>
      <w:r w:rsidR="00EE3029" w:rsidRPr="00EE3029">
        <w:rPr>
          <w:i/>
          <w:iCs/>
        </w:rPr>
        <w:t>21</w:t>
      </w:r>
      <w:r w:rsidR="00B36C3F" w:rsidRPr="00EE3029">
        <w:rPr>
          <w:i/>
          <w:iCs/>
        </w:rPr>
        <w:t>/PGDĐT</w:t>
      </w:r>
      <w:r w:rsidR="00EA51A5" w:rsidRPr="00EE3029">
        <w:rPr>
          <w:i/>
          <w:iCs/>
        </w:rPr>
        <w:t xml:space="preserve"> ngày </w:t>
      </w:r>
      <w:r w:rsidR="00EE3029" w:rsidRPr="00EE3029">
        <w:rPr>
          <w:i/>
          <w:iCs/>
        </w:rPr>
        <w:t>07</w:t>
      </w:r>
      <w:r w:rsidR="00EA51A5" w:rsidRPr="00EE3029">
        <w:rPr>
          <w:i/>
          <w:iCs/>
        </w:rPr>
        <w:t>/9/20</w:t>
      </w:r>
      <w:r w:rsidR="00F5269E" w:rsidRPr="00EE3029">
        <w:rPr>
          <w:i/>
          <w:iCs/>
        </w:rPr>
        <w:t>2</w:t>
      </w:r>
      <w:r w:rsidR="00EE3029" w:rsidRPr="00EE3029">
        <w:rPr>
          <w:i/>
          <w:iCs/>
        </w:rPr>
        <w:t>1</w:t>
      </w:r>
      <w:r w:rsidR="00EA51A5" w:rsidRPr="00EE3029">
        <w:rPr>
          <w:i/>
          <w:iCs/>
        </w:rPr>
        <w:t xml:space="preserve"> </w:t>
      </w:r>
      <w:r w:rsidRPr="00EE3029">
        <w:rPr>
          <w:i/>
          <w:iCs/>
        </w:rPr>
        <w:t>của Phòng GDĐT huyện Tiên Phước</w:t>
      </w:r>
      <w:r w:rsidR="00854A14" w:rsidRPr="00EE3029">
        <w:rPr>
          <w:i/>
          <w:iCs/>
        </w:rPr>
        <w:t xml:space="preserve"> </w:t>
      </w:r>
      <w:r w:rsidR="00EE3029" w:rsidRPr="00EE3029">
        <w:rPr>
          <w:i/>
          <w:iCs/>
        </w:rPr>
        <w:t>V</w:t>
      </w:r>
      <w:r w:rsidR="00854A14" w:rsidRPr="00EE3029">
        <w:rPr>
          <w:i/>
          <w:iCs/>
        </w:rPr>
        <w:t>/v Hướng dẫn thực hiện nhiệm vụ giáo dục THCS</w:t>
      </w:r>
      <w:r w:rsidR="00B36C3F" w:rsidRPr="00EE3029">
        <w:rPr>
          <w:i/>
          <w:iCs/>
        </w:rPr>
        <w:t>,</w:t>
      </w:r>
      <w:r w:rsidR="00854A14" w:rsidRPr="00EE3029">
        <w:rPr>
          <w:i/>
          <w:iCs/>
        </w:rPr>
        <w:t xml:space="preserve"> năm h</w:t>
      </w:r>
      <w:r w:rsidR="00EA51A5" w:rsidRPr="00EE3029">
        <w:rPr>
          <w:i/>
          <w:iCs/>
        </w:rPr>
        <w:t>ọc 20</w:t>
      </w:r>
      <w:r w:rsidR="00D41EE7" w:rsidRPr="00EE3029">
        <w:rPr>
          <w:i/>
          <w:iCs/>
        </w:rPr>
        <w:t>2</w:t>
      </w:r>
      <w:r w:rsidR="00EE3029" w:rsidRPr="00EE3029">
        <w:rPr>
          <w:i/>
          <w:iCs/>
        </w:rPr>
        <w:t>1</w:t>
      </w:r>
      <w:r w:rsidR="00EA51A5" w:rsidRPr="00EE3029">
        <w:rPr>
          <w:i/>
          <w:iCs/>
        </w:rPr>
        <w:t>-20</w:t>
      </w:r>
      <w:r w:rsidR="00845561" w:rsidRPr="00EE3029">
        <w:rPr>
          <w:i/>
          <w:iCs/>
        </w:rPr>
        <w:t>2</w:t>
      </w:r>
      <w:r w:rsidR="00EE3029" w:rsidRPr="00EE3029">
        <w:rPr>
          <w:i/>
          <w:iCs/>
        </w:rPr>
        <w:t>2</w:t>
      </w:r>
      <w:r w:rsidR="00F945E8" w:rsidRPr="00EE3029">
        <w:rPr>
          <w:i/>
          <w:iCs/>
        </w:rPr>
        <w:t>;</w:t>
      </w:r>
      <w:r w:rsidR="00854A14" w:rsidRPr="00EE3029">
        <w:rPr>
          <w:i/>
          <w:iCs/>
        </w:rPr>
        <w:t xml:space="preserve"> </w:t>
      </w:r>
    </w:p>
    <w:p w14:paraId="2D4FE363" w14:textId="6D3C6FDB" w:rsidR="007C6C1C" w:rsidRPr="00EE3029" w:rsidRDefault="00852DD3" w:rsidP="00B16279">
      <w:pPr>
        <w:tabs>
          <w:tab w:val="left" w:pos="360"/>
        </w:tabs>
        <w:ind w:firstLine="180"/>
        <w:jc w:val="both"/>
        <w:outlineLvl w:val="0"/>
        <w:rPr>
          <w:i/>
          <w:iCs/>
        </w:rPr>
      </w:pPr>
      <w:r w:rsidRPr="00EE3029">
        <w:rPr>
          <w:i/>
          <w:iCs/>
        </w:rPr>
        <w:t xml:space="preserve">   </w:t>
      </w:r>
      <w:r w:rsidR="007176C6" w:rsidRPr="00EE3029">
        <w:rPr>
          <w:i/>
          <w:iCs/>
        </w:rPr>
        <w:t xml:space="preserve"> </w:t>
      </w:r>
      <w:r w:rsidR="00282FC2" w:rsidRPr="00EE3029">
        <w:rPr>
          <w:i/>
          <w:iCs/>
        </w:rPr>
        <w:t xml:space="preserve">  </w:t>
      </w:r>
      <w:r w:rsidR="00EC69E4" w:rsidRPr="00EE3029">
        <w:rPr>
          <w:i/>
          <w:iCs/>
        </w:rPr>
        <w:t xml:space="preserve"> </w:t>
      </w:r>
      <w:r w:rsidR="007176C6" w:rsidRPr="00EE3029">
        <w:rPr>
          <w:i/>
          <w:iCs/>
        </w:rPr>
        <w:t>Căn cứ vào</w:t>
      </w:r>
      <w:r w:rsidR="00A51E52" w:rsidRPr="00EE3029">
        <w:rPr>
          <w:i/>
          <w:iCs/>
        </w:rPr>
        <w:t xml:space="preserve"> </w:t>
      </w:r>
      <w:r w:rsidR="00854A14" w:rsidRPr="00EE3029">
        <w:rPr>
          <w:i/>
          <w:iCs/>
        </w:rPr>
        <w:t>Kế hoạch</w:t>
      </w:r>
      <w:r w:rsidR="00127AB0" w:rsidRPr="00EE3029">
        <w:rPr>
          <w:i/>
          <w:iCs/>
        </w:rPr>
        <w:t xml:space="preserve"> số </w:t>
      </w:r>
      <w:r w:rsidR="00AC698F">
        <w:rPr>
          <w:i/>
          <w:iCs/>
        </w:rPr>
        <w:t>26</w:t>
      </w:r>
      <w:r w:rsidR="00A51E52" w:rsidRPr="00EE3029">
        <w:rPr>
          <w:i/>
          <w:iCs/>
        </w:rPr>
        <w:t>/KH-LTT</w:t>
      </w:r>
      <w:r w:rsidR="00854A14" w:rsidRPr="00EE3029">
        <w:rPr>
          <w:i/>
          <w:iCs/>
        </w:rPr>
        <w:t xml:space="preserve"> ngày</w:t>
      </w:r>
      <w:r w:rsidR="007176C6" w:rsidRPr="00EE3029">
        <w:rPr>
          <w:i/>
          <w:iCs/>
        </w:rPr>
        <w:t xml:space="preserve"> </w:t>
      </w:r>
      <w:r w:rsidR="00EE3029" w:rsidRPr="00EE3029">
        <w:rPr>
          <w:i/>
          <w:iCs/>
        </w:rPr>
        <w:t>08</w:t>
      </w:r>
      <w:r w:rsidR="00EA51A5" w:rsidRPr="00EE3029">
        <w:rPr>
          <w:i/>
          <w:iCs/>
        </w:rPr>
        <w:t>/</w:t>
      </w:r>
      <w:r w:rsidR="000D7456" w:rsidRPr="00EE3029">
        <w:rPr>
          <w:i/>
          <w:iCs/>
        </w:rPr>
        <w:t>10</w:t>
      </w:r>
      <w:r w:rsidR="00EA51A5" w:rsidRPr="00EE3029">
        <w:rPr>
          <w:i/>
          <w:iCs/>
        </w:rPr>
        <w:t>/20</w:t>
      </w:r>
      <w:r w:rsidR="00D41EE7" w:rsidRPr="00EE3029">
        <w:rPr>
          <w:i/>
          <w:iCs/>
        </w:rPr>
        <w:t>2</w:t>
      </w:r>
      <w:r w:rsidR="00EE3029" w:rsidRPr="00EE3029">
        <w:rPr>
          <w:i/>
          <w:iCs/>
        </w:rPr>
        <w:t>1</w:t>
      </w:r>
      <w:r w:rsidR="00854A14" w:rsidRPr="00EE3029">
        <w:rPr>
          <w:i/>
          <w:iCs/>
        </w:rPr>
        <w:t xml:space="preserve"> của Trường THCS Lý Tự Trọng</w:t>
      </w:r>
      <w:r w:rsidR="00282FC2" w:rsidRPr="00EE3029">
        <w:rPr>
          <w:i/>
          <w:iCs/>
        </w:rPr>
        <w:t xml:space="preserve"> về Kế hoạch</w:t>
      </w:r>
      <w:r w:rsidR="00EA51A5" w:rsidRPr="00EE3029">
        <w:rPr>
          <w:i/>
          <w:iCs/>
        </w:rPr>
        <w:t xml:space="preserve"> thực hiện nhiệm vụ năm học 20</w:t>
      </w:r>
      <w:r w:rsidR="00D41EE7" w:rsidRPr="00EE3029">
        <w:rPr>
          <w:i/>
          <w:iCs/>
        </w:rPr>
        <w:t>2</w:t>
      </w:r>
      <w:r w:rsidR="00EE3029" w:rsidRPr="00EE3029">
        <w:rPr>
          <w:i/>
          <w:iCs/>
        </w:rPr>
        <w:t>1</w:t>
      </w:r>
      <w:r w:rsidR="00EA51A5" w:rsidRPr="00EE3029">
        <w:rPr>
          <w:i/>
          <w:iCs/>
        </w:rPr>
        <w:t xml:space="preserve"> </w:t>
      </w:r>
      <w:r w:rsidR="00381640" w:rsidRPr="00EE3029">
        <w:rPr>
          <w:i/>
          <w:iCs/>
        </w:rPr>
        <w:t>-</w:t>
      </w:r>
      <w:r w:rsidR="00EA51A5" w:rsidRPr="00EE3029">
        <w:rPr>
          <w:i/>
          <w:iCs/>
        </w:rPr>
        <w:t xml:space="preserve"> 20</w:t>
      </w:r>
      <w:r w:rsidR="00EA2F58" w:rsidRPr="00EE3029">
        <w:rPr>
          <w:i/>
          <w:iCs/>
        </w:rPr>
        <w:t>2</w:t>
      </w:r>
      <w:r w:rsidR="00EE3029" w:rsidRPr="00EE3029">
        <w:rPr>
          <w:i/>
          <w:iCs/>
        </w:rPr>
        <w:t>2</w:t>
      </w:r>
      <w:r w:rsidR="00F945E8" w:rsidRPr="00EE3029">
        <w:rPr>
          <w:i/>
          <w:iCs/>
        </w:rPr>
        <w:t>;</w:t>
      </w:r>
    </w:p>
    <w:p w14:paraId="6CD31079" w14:textId="77777777" w:rsidR="00C9749D" w:rsidRPr="00EE3029" w:rsidRDefault="00C9749D" w:rsidP="00B16279">
      <w:pPr>
        <w:tabs>
          <w:tab w:val="left" w:pos="360"/>
        </w:tabs>
        <w:ind w:firstLine="180"/>
        <w:jc w:val="both"/>
        <w:outlineLvl w:val="0"/>
        <w:rPr>
          <w:i/>
          <w:iCs/>
        </w:rPr>
      </w:pPr>
      <w:r w:rsidRPr="00EE3029">
        <w:rPr>
          <w:i/>
          <w:iCs/>
        </w:rPr>
        <w:t xml:space="preserve">       Căn cứ vào tình hình thực tế đội ngũ giáo viên của tổ, các điều kiện phục vụ cho dạy học của nhà trường và chất lượng học sinh,</w:t>
      </w:r>
    </w:p>
    <w:p w14:paraId="782BE50B" w14:textId="76F28E41" w:rsidR="007176C6" w:rsidRPr="00852DD3" w:rsidRDefault="00282FC2" w:rsidP="00C82A22">
      <w:pPr>
        <w:tabs>
          <w:tab w:val="left" w:pos="360"/>
        </w:tabs>
        <w:spacing w:after="120"/>
        <w:jc w:val="both"/>
        <w:outlineLvl w:val="0"/>
      </w:pPr>
      <w:r>
        <w:tab/>
        <w:t xml:space="preserve">   </w:t>
      </w:r>
      <w:r w:rsidR="00EC69E4">
        <w:t xml:space="preserve">  </w:t>
      </w:r>
      <w:r w:rsidR="007176C6" w:rsidRPr="00852DD3">
        <w:t xml:space="preserve">Tổ </w:t>
      </w:r>
      <w:r w:rsidR="00D4126A">
        <w:t>KHTN – Thể dục – Công nghệ</w:t>
      </w:r>
      <w:r>
        <w:t xml:space="preserve"> xây dựng K</w:t>
      </w:r>
      <w:r w:rsidR="007176C6" w:rsidRPr="00852DD3">
        <w:t xml:space="preserve">ế hoạch hoạt động </w:t>
      </w:r>
      <w:r>
        <w:t xml:space="preserve">chuyên môn </w:t>
      </w:r>
      <w:r w:rsidR="00EA51A5">
        <w:t>năm học 20</w:t>
      </w:r>
      <w:r w:rsidR="00D41EE7">
        <w:t>2</w:t>
      </w:r>
      <w:r w:rsidR="00EE3029">
        <w:t>1</w:t>
      </w:r>
      <w:r w:rsidR="00FF7F82">
        <w:t>-</w:t>
      </w:r>
      <w:r w:rsidR="00EA51A5">
        <w:t>20</w:t>
      </w:r>
      <w:r w:rsidR="00EA2F58">
        <w:t>2</w:t>
      </w:r>
      <w:r w:rsidR="00EE3029">
        <w:t>2</w:t>
      </w:r>
      <w:r w:rsidR="007176C6" w:rsidRPr="00852DD3">
        <w:t xml:space="preserve"> như sau:</w:t>
      </w:r>
    </w:p>
    <w:p w14:paraId="46FED733" w14:textId="7E8A2021" w:rsidR="007176C6" w:rsidRDefault="00EC69E4" w:rsidP="00C82A22">
      <w:pPr>
        <w:tabs>
          <w:tab w:val="left" w:pos="360"/>
        </w:tabs>
        <w:spacing w:after="120"/>
        <w:jc w:val="both"/>
        <w:outlineLvl w:val="0"/>
        <w:rPr>
          <w:i/>
        </w:rPr>
      </w:pPr>
      <w:r>
        <w:rPr>
          <w:b/>
        </w:rPr>
        <w:tab/>
        <w:t>I.</w:t>
      </w:r>
      <w:r w:rsidR="007176C6">
        <w:rPr>
          <w:b/>
        </w:rPr>
        <w:t xml:space="preserve"> ĐẶC ĐIỂM TÌNH HÌNH</w:t>
      </w:r>
    </w:p>
    <w:p w14:paraId="39929146" w14:textId="0BFD6BC5" w:rsidR="007176C6" w:rsidRDefault="00EC69E4" w:rsidP="00C82A22">
      <w:pPr>
        <w:tabs>
          <w:tab w:val="left" w:pos="360"/>
        </w:tabs>
        <w:spacing w:after="120"/>
        <w:jc w:val="both"/>
        <w:outlineLvl w:val="0"/>
        <w:rPr>
          <w:i/>
        </w:rPr>
      </w:pPr>
      <w:r>
        <w:rPr>
          <w:b/>
        </w:rPr>
        <w:tab/>
      </w:r>
      <w:r w:rsidR="007176C6">
        <w:rPr>
          <w:b/>
        </w:rPr>
        <w:t>1</w:t>
      </w:r>
      <w:r>
        <w:rPr>
          <w:b/>
        </w:rPr>
        <w:t>.</w:t>
      </w:r>
      <w:r w:rsidR="007176C6">
        <w:rPr>
          <w:b/>
        </w:rPr>
        <w:t xml:space="preserve"> Bối cảnh năm học </w:t>
      </w:r>
    </w:p>
    <w:p w14:paraId="46DC0ACA" w14:textId="77777777" w:rsidR="00533034" w:rsidRDefault="00283CE8" w:rsidP="00B16279">
      <w:pPr>
        <w:tabs>
          <w:tab w:val="left" w:pos="360"/>
        </w:tabs>
        <w:ind w:firstLine="180"/>
        <w:jc w:val="both"/>
      </w:pPr>
      <w:r>
        <w:tab/>
      </w:r>
      <w:r w:rsidR="00210E77">
        <w:t xml:space="preserve">     </w:t>
      </w:r>
      <w:r>
        <w:t>- Năm học 20</w:t>
      </w:r>
      <w:r w:rsidR="00D41EE7">
        <w:t>2</w:t>
      </w:r>
      <w:r w:rsidR="00EE3029">
        <w:t>1</w:t>
      </w:r>
      <w:r>
        <w:t>-20</w:t>
      </w:r>
      <w:r w:rsidR="00EA2F58">
        <w:t>2</w:t>
      </w:r>
      <w:r w:rsidR="00EE3029">
        <w:t>2</w:t>
      </w:r>
      <w:r w:rsidR="007176C6">
        <w:t xml:space="preserve"> triển khai </w:t>
      </w:r>
      <w:r w:rsidR="00B36C3F">
        <w:t xml:space="preserve">thực hiện </w:t>
      </w:r>
      <w:r w:rsidR="00EE3029">
        <w:t>Chương trình GDPT ban hành kèm theo Thông tư số 32/2018/TT-BGDĐT ngày 26/12/2018 của Bộ trưởng BGD ĐT đối với lớp 6, tiếp tục thực hiện</w:t>
      </w:r>
      <w:r w:rsidR="00533034">
        <w:t xml:space="preserve"> Chương trình GTPT ban hành kèm theo Quyết định số 16/2006/QĐ-BGDĐT ngày 05/5/2016 của Bộ trưởng BGD đối với lớp 7, 8, 9;</w:t>
      </w:r>
      <w:r w:rsidR="00E00DA1">
        <w:t xml:space="preserve"> chủ động và linh hoạt các phương án dạy học trực tiếp và trực tuyến, ứng phó kịp thời với tình hình dịch bệnh Covid-19 tại địa phương; </w:t>
      </w:r>
      <w:r w:rsidR="00533034">
        <w:t>bảo đảm hoàn thành chương trình năm học đáp ứng về yêu cầu chất lượng giáo dục trong tình huống diễn biến phức tạp của dịch Covid-19.</w:t>
      </w:r>
    </w:p>
    <w:p w14:paraId="0296B17E" w14:textId="77777777" w:rsidR="00D47E42" w:rsidRDefault="00D47E42" w:rsidP="00B16279">
      <w:pPr>
        <w:tabs>
          <w:tab w:val="left" w:pos="360"/>
        </w:tabs>
        <w:ind w:firstLine="180"/>
        <w:jc w:val="both"/>
      </w:pPr>
      <w:r>
        <w:tab/>
        <w:t xml:space="preserve">     - Xây dựng </w:t>
      </w:r>
      <w:r w:rsidR="00F5269E">
        <w:t>“T</w:t>
      </w:r>
      <w:r>
        <w:t>rường học hạnh phúc</w:t>
      </w:r>
      <w:r w:rsidR="00F5269E">
        <w:t xml:space="preserve">” kiến tạo môi trường giáo dục an toàn, nhân ái và tôn trọng theo hướng củng cố nề nếp, kỷ cương; chú trọng giáo dục đạo đức, lối sống, kĩ năng sống, trách nhiệm đối với xã hội, cộng đồng của học sinh; </w:t>
      </w:r>
    </w:p>
    <w:p w14:paraId="6A23D489" w14:textId="77777777" w:rsidR="007176C6" w:rsidRDefault="00D766CD" w:rsidP="00C82A22">
      <w:pPr>
        <w:tabs>
          <w:tab w:val="left" w:pos="0"/>
        </w:tabs>
        <w:spacing w:after="120"/>
        <w:jc w:val="both"/>
      </w:pPr>
      <w:r>
        <w:t xml:space="preserve">    </w:t>
      </w:r>
      <w:r w:rsidR="00210E77">
        <w:t xml:space="preserve">      </w:t>
      </w:r>
      <w:r>
        <w:t>- Thực hiện</w:t>
      </w:r>
      <w:r w:rsidR="007176C6">
        <w:t xml:space="preserve"> mục tiêu giáo dục của địa phương và yêu cầu ngày càng cao của phụ huynh: vừa đạt được chất lượng giáo dục đại trà (chỉ tiêu phổ cập giáo dục) đồng thời phải đạt thành tích cao về chất lượng mũi nhọn (tỉ lệ HS giỏi cao và đội tuyển HSG đạt giải cao trong các kỳ thi tuyển chọn HSG các cấp)</w:t>
      </w:r>
      <w:r w:rsidR="00FF6BD1">
        <w:t>.</w:t>
      </w:r>
    </w:p>
    <w:p w14:paraId="7B9D7A96" w14:textId="77777777" w:rsidR="007176C6" w:rsidRPr="00210E77" w:rsidRDefault="00210E77" w:rsidP="00C82A22">
      <w:pPr>
        <w:spacing w:after="120"/>
        <w:ind w:firstLine="426"/>
        <w:rPr>
          <w:b/>
        </w:rPr>
      </w:pPr>
      <w:r w:rsidRPr="00210E77">
        <w:rPr>
          <w:b/>
        </w:rPr>
        <w:t>2.</w:t>
      </w:r>
      <w:r w:rsidR="007176C6" w:rsidRPr="00210E77">
        <w:rPr>
          <w:b/>
        </w:rPr>
        <w:t xml:space="preserve"> Thuận lợi, khó khăn</w:t>
      </w:r>
    </w:p>
    <w:p w14:paraId="6374D622" w14:textId="77777777" w:rsidR="007176C6" w:rsidRPr="00AC4B8D" w:rsidRDefault="00AC4B8D" w:rsidP="00C82A22">
      <w:pPr>
        <w:spacing w:after="120"/>
        <w:ind w:firstLine="720"/>
        <w:jc w:val="both"/>
      </w:pPr>
      <w:r w:rsidRPr="00AC4B8D">
        <w:t>a)</w:t>
      </w:r>
      <w:r w:rsidR="007176C6" w:rsidRPr="00AC4B8D">
        <w:t xml:space="preserve"> Thuận lợi:</w:t>
      </w:r>
    </w:p>
    <w:p w14:paraId="1447CA1E" w14:textId="47874E09" w:rsidR="007176C6" w:rsidRDefault="00210E77" w:rsidP="00B16279">
      <w:pPr>
        <w:ind w:firstLine="357"/>
        <w:jc w:val="both"/>
        <w:rPr>
          <w:i/>
        </w:rPr>
      </w:pPr>
      <w:r>
        <w:t xml:space="preserve">     </w:t>
      </w:r>
      <w:r w:rsidR="007176C6">
        <w:rPr>
          <w:b/>
          <w:i/>
        </w:rPr>
        <w:t xml:space="preserve">- </w:t>
      </w:r>
      <w:r w:rsidR="00EA51A5">
        <w:t xml:space="preserve">Tập thể tổ có </w:t>
      </w:r>
      <w:r w:rsidR="00D41A41">
        <w:t>12</w:t>
      </w:r>
      <w:r w:rsidR="00EA51A5">
        <w:t xml:space="preserve"> </w:t>
      </w:r>
      <w:r w:rsidR="00E72FF7">
        <w:t>GV</w:t>
      </w:r>
      <w:r w:rsidR="00EA51A5">
        <w:t xml:space="preserve">. Trong đó có </w:t>
      </w:r>
      <w:r w:rsidR="00D41A41">
        <w:t>11</w:t>
      </w:r>
      <w:r w:rsidR="007176C6">
        <w:t xml:space="preserve"> GV trên chuẩn, còn lại đạt chuẩn. Các GV của tổ có năng lực chuyên môn vững, nhiều GV có kinh nghiệm trong công tác quản lý lớp chủ nhiệm</w:t>
      </w:r>
      <w:r w:rsidR="00EA51A5">
        <w:t>,</w:t>
      </w:r>
      <w:r w:rsidR="008647E8">
        <w:t xml:space="preserve"> công tác bồi dưỡng HS giỏi</w:t>
      </w:r>
      <w:r w:rsidR="00381640">
        <w:t>.</w:t>
      </w:r>
    </w:p>
    <w:p w14:paraId="2121ACBA" w14:textId="77777777" w:rsidR="007176C6" w:rsidRDefault="00210E77" w:rsidP="00B16279">
      <w:pPr>
        <w:ind w:firstLine="357"/>
        <w:jc w:val="both"/>
      </w:pPr>
      <w:r>
        <w:t xml:space="preserve">     </w:t>
      </w:r>
      <w:r w:rsidR="007176C6">
        <w:t xml:space="preserve">- Tập thể GV của tổ luôn nêu cao ý thức tự học, tự rèn, tinh thần đoàn kết, </w:t>
      </w:r>
      <w:r w:rsidR="008647E8">
        <w:t>giúp đỡ nhau trong mọi công tác</w:t>
      </w:r>
      <w:r w:rsidR="00381640">
        <w:t>.</w:t>
      </w:r>
    </w:p>
    <w:p w14:paraId="23EC2E85" w14:textId="77777777" w:rsidR="007176C6" w:rsidRDefault="00210E77" w:rsidP="00B16279">
      <w:pPr>
        <w:ind w:firstLine="357"/>
        <w:jc w:val="both"/>
      </w:pPr>
      <w:r>
        <w:t xml:space="preserve">     </w:t>
      </w:r>
      <w:r w:rsidR="007176C6">
        <w:t>- Tập thể GV của tổ có lập trường tư tưởng chính trị vững vàng, yêu nghề, yên tâm công tác</w:t>
      </w:r>
      <w:r w:rsidR="008647E8">
        <w:t xml:space="preserve"> luôn phấn đấu vươn lên hoàn thành tốt nhiệm vụ được giao</w:t>
      </w:r>
      <w:r w:rsidR="00381640">
        <w:t>.</w:t>
      </w:r>
    </w:p>
    <w:p w14:paraId="36C15AB7" w14:textId="493C38C0" w:rsidR="008647E8" w:rsidRDefault="00210E77" w:rsidP="00B16279">
      <w:pPr>
        <w:ind w:firstLine="357"/>
        <w:jc w:val="both"/>
      </w:pPr>
      <w:r>
        <w:lastRenderedPageBreak/>
        <w:t xml:space="preserve">     </w:t>
      </w:r>
      <w:r w:rsidR="007176C6">
        <w:t>- Tổ có 0</w:t>
      </w:r>
      <w:r w:rsidR="00D41A41">
        <w:t>3</w:t>
      </w:r>
      <w:r w:rsidR="007176C6">
        <w:t xml:space="preserve"> GV là đội ngũ GV cốt cán của ngành, nhiều GV đạt danh hiệu CSTĐ các cấp nhiều năm liền làm nòng cốt trong phong trào thi đua dạy và học</w:t>
      </w:r>
      <w:r w:rsidR="00381640">
        <w:t>.</w:t>
      </w:r>
    </w:p>
    <w:p w14:paraId="32C1F360" w14:textId="77777777" w:rsidR="00436645" w:rsidRDefault="00210E77" w:rsidP="00B16279">
      <w:pPr>
        <w:ind w:firstLine="357"/>
        <w:jc w:val="both"/>
      </w:pPr>
      <w:r>
        <w:t xml:space="preserve">     </w:t>
      </w:r>
      <w:r w:rsidR="00436645">
        <w:t>- Đa số HS có ý thức học tập và rèn luyện tốt, một số HS có năng lực giỏi, có tinh thần cầu tiến luôn phấn đấu vươn lên để đạt thành tích</w:t>
      </w:r>
      <w:r w:rsidR="009E7742">
        <w:t xml:space="preserve"> cao trong học tập</w:t>
      </w:r>
      <w:r w:rsidR="00381640">
        <w:t>.</w:t>
      </w:r>
    </w:p>
    <w:p w14:paraId="55A27BFF" w14:textId="77777777" w:rsidR="00436645" w:rsidRDefault="00210E77" w:rsidP="00B16279">
      <w:pPr>
        <w:ind w:firstLine="357"/>
        <w:jc w:val="both"/>
      </w:pPr>
      <w:r>
        <w:t xml:space="preserve">     </w:t>
      </w:r>
      <w:r w:rsidR="00775BB9">
        <w:t>- Nhiều PHHS rất quan tâm và đầu tư cho việc học tập và rèn</w:t>
      </w:r>
      <w:r w:rsidR="00436645">
        <w:t xml:space="preserve"> luyện của con em, luôn phối hợp chặt ch</w:t>
      </w:r>
      <w:r w:rsidR="00775BB9">
        <w:t>ẽ với</w:t>
      </w:r>
      <w:r w:rsidR="00436645">
        <w:t xml:space="preserve"> nhà trường </w:t>
      </w:r>
      <w:r w:rsidR="00775BB9">
        <w:t>nhằm</w:t>
      </w:r>
      <w:r w:rsidR="00436645">
        <w:t xml:space="preserve"> </w:t>
      </w:r>
      <w:r w:rsidR="00775BB9">
        <w:t>nâng cao kết quả học tập và hạnh kiểm.</w:t>
      </w:r>
    </w:p>
    <w:p w14:paraId="557BC279" w14:textId="77777777" w:rsidR="007176C6" w:rsidRPr="00AC4B8D" w:rsidRDefault="00210E77" w:rsidP="00B16279">
      <w:pPr>
        <w:ind w:firstLine="357"/>
        <w:jc w:val="both"/>
      </w:pPr>
      <w:r w:rsidRPr="00AC4B8D">
        <w:t xml:space="preserve">     </w:t>
      </w:r>
      <w:r w:rsidR="00AC4B8D" w:rsidRPr="00AC4B8D">
        <w:t xml:space="preserve">b) </w:t>
      </w:r>
      <w:r w:rsidR="007176C6" w:rsidRPr="00AC4B8D">
        <w:t>Khó khăn:</w:t>
      </w:r>
    </w:p>
    <w:p w14:paraId="31D64DCE" w14:textId="77777777" w:rsidR="00D41A41" w:rsidRDefault="00D41A41" w:rsidP="00D41A41">
      <w:pPr>
        <w:ind w:firstLine="720"/>
        <w:jc w:val="both"/>
        <w:rPr>
          <w:lang w:val="vi-VN"/>
        </w:rPr>
      </w:pPr>
      <w:r>
        <w:rPr>
          <w:lang w:val="vi-VN"/>
        </w:rPr>
        <w:t xml:space="preserve">- </w:t>
      </w:r>
      <w:r w:rsidRPr="007A2413">
        <w:rPr>
          <w:lang w:val="vi-VN"/>
        </w:rPr>
        <w:t>HS lớp 6 ch</w:t>
      </w:r>
      <w:r>
        <w:rPr>
          <w:lang w:val="vi-VN"/>
        </w:rPr>
        <w:t>ưa quen với</w:t>
      </w:r>
      <w:r w:rsidRPr="00101209">
        <w:rPr>
          <w:lang w:val="vi-VN"/>
        </w:rPr>
        <w:t xml:space="preserve"> cách</w:t>
      </w:r>
      <w:r>
        <w:rPr>
          <w:lang w:val="vi-VN"/>
        </w:rPr>
        <w:t xml:space="preserve"> học </w:t>
      </w:r>
      <w:r w:rsidRPr="00101209">
        <w:rPr>
          <w:lang w:val="vi-VN"/>
        </w:rPr>
        <w:t>ở</w:t>
      </w:r>
      <w:r>
        <w:rPr>
          <w:lang w:val="vi-VN"/>
        </w:rPr>
        <w:t xml:space="preserve"> cấp THCS</w:t>
      </w:r>
      <w:r w:rsidRPr="00101209">
        <w:rPr>
          <w:lang w:val="vi-VN"/>
        </w:rPr>
        <w:t>, nên một phần ảnh hưởng đến việc tiếp thu kiến thức mới của các em.</w:t>
      </w:r>
      <w:r>
        <w:rPr>
          <w:lang w:val="vi-VN"/>
        </w:rPr>
        <w:t xml:space="preserve">           </w:t>
      </w:r>
    </w:p>
    <w:p w14:paraId="05739CA0" w14:textId="77777777" w:rsidR="00D41A41" w:rsidRDefault="00D41A41" w:rsidP="00D41A41">
      <w:pPr>
        <w:autoSpaceDE w:val="0"/>
        <w:autoSpaceDN w:val="0"/>
        <w:adjustRightInd w:val="0"/>
        <w:ind w:firstLine="720"/>
        <w:jc w:val="both"/>
        <w:rPr>
          <w:lang w:val="vi-VN"/>
        </w:rPr>
      </w:pPr>
      <w:r w:rsidRPr="007A2413">
        <w:rPr>
          <w:lang w:val="vi-VN"/>
        </w:rPr>
        <w:t>- Một số HS lực</w:t>
      </w:r>
      <w:r>
        <w:rPr>
          <w:lang w:val="vi-VN"/>
        </w:rPr>
        <w:t xml:space="preserve"> học </w:t>
      </w:r>
      <w:r w:rsidRPr="00357D3F">
        <w:rPr>
          <w:lang w:val="vi-VN"/>
        </w:rPr>
        <w:t xml:space="preserve">còn </w:t>
      </w:r>
      <w:r w:rsidRPr="007A2413">
        <w:rPr>
          <w:lang w:val="vi-VN"/>
        </w:rPr>
        <w:t>y</w:t>
      </w:r>
      <w:r>
        <w:rPr>
          <w:lang w:val="vi-VN"/>
        </w:rPr>
        <w:t xml:space="preserve">ếu, </w:t>
      </w:r>
      <w:r w:rsidRPr="00357D3F">
        <w:rPr>
          <w:lang w:val="vi-VN"/>
        </w:rPr>
        <w:t>tinh thần</w:t>
      </w:r>
      <w:r>
        <w:rPr>
          <w:lang w:val="vi-VN"/>
        </w:rPr>
        <w:t xml:space="preserve"> học </w:t>
      </w:r>
      <w:r w:rsidRPr="00357D3F">
        <w:rPr>
          <w:lang w:val="vi-VN"/>
        </w:rPr>
        <w:t xml:space="preserve">và ý thức </w:t>
      </w:r>
      <w:r w:rsidRPr="007A2413">
        <w:rPr>
          <w:lang w:val="vi-VN"/>
        </w:rPr>
        <w:t>chấp hành nội quy nhà tr</w:t>
      </w:r>
      <w:r>
        <w:rPr>
          <w:lang w:val="vi-VN"/>
        </w:rPr>
        <w:t xml:space="preserve">ường chưa cao.     </w:t>
      </w:r>
    </w:p>
    <w:p w14:paraId="3F4C4FDC" w14:textId="77777777" w:rsidR="00D41A41" w:rsidRPr="00357D3F" w:rsidRDefault="00D41A41" w:rsidP="00D41A41">
      <w:pPr>
        <w:autoSpaceDE w:val="0"/>
        <w:autoSpaceDN w:val="0"/>
        <w:adjustRightInd w:val="0"/>
        <w:ind w:firstLine="720"/>
        <w:jc w:val="both"/>
        <w:rPr>
          <w:lang w:val="vi-VN"/>
        </w:rPr>
      </w:pPr>
      <w:r w:rsidRPr="007A2413">
        <w:rPr>
          <w:lang w:val="vi-VN"/>
        </w:rPr>
        <w:t>- Tổ chuyên môn có nhiều b</w:t>
      </w:r>
      <w:r>
        <w:rPr>
          <w:lang w:val="vi-VN"/>
        </w:rPr>
        <w:t>ộ môn nên</w:t>
      </w:r>
      <w:r w:rsidRPr="00357D3F">
        <w:rPr>
          <w:lang w:val="vi-VN"/>
        </w:rPr>
        <w:t xml:space="preserve"> khó khăn</w:t>
      </w:r>
      <w:r>
        <w:rPr>
          <w:lang w:val="vi-VN"/>
        </w:rPr>
        <w:t xml:space="preserve"> </w:t>
      </w:r>
      <w:r w:rsidRPr="00357D3F">
        <w:rPr>
          <w:lang w:val="vi-VN"/>
        </w:rPr>
        <w:t>trong việc trao đổi</w:t>
      </w:r>
      <w:r w:rsidRPr="007A2413">
        <w:rPr>
          <w:lang w:val="vi-VN"/>
        </w:rPr>
        <w:t xml:space="preserve"> chuyê</w:t>
      </w:r>
      <w:r>
        <w:rPr>
          <w:lang w:val="vi-VN"/>
        </w:rPr>
        <w:t xml:space="preserve">n môn, dự giờ góp ý các tiết dạy, </w:t>
      </w:r>
      <w:r w:rsidRPr="007A2413">
        <w:rPr>
          <w:lang w:val="vi-VN"/>
        </w:rPr>
        <w:t>chuyên đề</w:t>
      </w:r>
      <w:r w:rsidRPr="00357D3F">
        <w:rPr>
          <w:lang w:val="vi-VN"/>
        </w:rPr>
        <w:t xml:space="preserve"> </w:t>
      </w:r>
      <w:r w:rsidRPr="007A2413">
        <w:rPr>
          <w:lang w:val="vi-VN"/>
        </w:rPr>
        <w:t>.</w:t>
      </w:r>
      <w:r w:rsidRPr="00357D3F">
        <w:rPr>
          <w:lang w:val="vi-VN"/>
        </w:rPr>
        <w:t>..</w:t>
      </w:r>
    </w:p>
    <w:p w14:paraId="6DA08B6D" w14:textId="77777777" w:rsidR="00D41A41" w:rsidRPr="00357D3F" w:rsidRDefault="00D41A41" w:rsidP="00D41A41">
      <w:pPr>
        <w:autoSpaceDE w:val="0"/>
        <w:autoSpaceDN w:val="0"/>
        <w:adjustRightInd w:val="0"/>
        <w:ind w:firstLine="720"/>
        <w:jc w:val="both"/>
        <w:rPr>
          <w:lang w:val="vi-VN"/>
        </w:rPr>
      </w:pPr>
      <w:r>
        <w:rPr>
          <w:lang w:val="vi-VN"/>
        </w:rPr>
        <w:t xml:space="preserve">- Đồ dùng dạy học </w:t>
      </w:r>
      <w:r w:rsidRPr="00357D3F">
        <w:rPr>
          <w:lang w:val="vi-VN"/>
        </w:rPr>
        <w:t>cũ,</w:t>
      </w:r>
      <w:r w:rsidRPr="007A2413">
        <w:rPr>
          <w:lang w:val="vi-VN"/>
        </w:rPr>
        <w:t xml:space="preserve"> chất l</w:t>
      </w:r>
      <w:r>
        <w:rPr>
          <w:lang w:val="vi-VN"/>
        </w:rPr>
        <w:t>ượng kém,</w:t>
      </w:r>
      <w:r w:rsidRPr="00357D3F">
        <w:rPr>
          <w:lang w:val="vi-VN"/>
        </w:rPr>
        <w:t xml:space="preserve"> thiếu chính xác,</w:t>
      </w:r>
      <w:r>
        <w:rPr>
          <w:lang w:val="vi-VN"/>
        </w:rPr>
        <w:t xml:space="preserve"> nhiều đồ dùng bị hỏng hoàn toàn.</w:t>
      </w:r>
    </w:p>
    <w:p w14:paraId="4961814A" w14:textId="66BA6B7F" w:rsidR="007176C6" w:rsidRDefault="00210E77" w:rsidP="00C82A22">
      <w:pPr>
        <w:spacing w:after="120"/>
        <w:ind w:firstLine="357"/>
        <w:jc w:val="both"/>
      </w:pPr>
      <w:r>
        <w:t xml:space="preserve">     </w:t>
      </w:r>
      <w:r w:rsidR="007176C6">
        <w:t xml:space="preserve">- </w:t>
      </w:r>
      <w:r w:rsidR="00B52892">
        <w:t xml:space="preserve">Tổ có nhiều </w:t>
      </w:r>
      <w:r w:rsidR="007176C6">
        <w:t xml:space="preserve">GV cốt cán </w:t>
      </w:r>
      <w:r w:rsidR="00B52892">
        <w:t>thường xuyên phải</w:t>
      </w:r>
      <w:r w:rsidR="007176C6">
        <w:t xml:space="preserve"> tham g</w:t>
      </w:r>
      <w:r w:rsidR="00996CE9">
        <w:t xml:space="preserve">ia công tác do </w:t>
      </w:r>
      <w:r w:rsidR="00D41EE7">
        <w:t>ngành</w:t>
      </w:r>
      <w:r w:rsidR="00996CE9">
        <w:t xml:space="preserve"> điều động</w:t>
      </w:r>
      <w:r w:rsidR="00E00DA1">
        <w:t>: tham gia công tác kiểm tra trường học của PGD, bồi dưỡng đội tuyển HSG lớp 9 của huyện, chọn SGK mới…</w:t>
      </w:r>
      <w:r w:rsidR="00996CE9">
        <w:t xml:space="preserve"> </w:t>
      </w:r>
      <w:r w:rsidR="007176C6">
        <w:t>nên tổ gặp khó khăn trong việc phân công dạy thay, bồi dưỡng HSG và phụ đạo HS yếu</w:t>
      </w:r>
      <w:r w:rsidR="00996CE9">
        <w:t>…</w:t>
      </w:r>
      <w:r w:rsidR="007176C6">
        <w:t xml:space="preserve"> </w:t>
      </w:r>
    </w:p>
    <w:p w14:paraId="302B1F03" w14:textId="1A10F45E" w:rsidR="008F52D7" w:rsidRPr="008F52D7" w:rsidRDefault="008F52D7" w:rsidP="00C82A22">
      <w:pPr>
        <w:spacing w:after="120"/>
        <w:ind w:firstLine="426"/>
        <w:jc w:val="both"/>
        <w:rPr>
          <w:b/>
        </w:rPr>
      </w:pPr>
      <w:r w:rsidRPr="008F52D7">
        <w:rPr>
          <w:b/>
        </w:rPr>
        <w:t>II. CÁC MỤC TIÊU TRỌNG TÂM TRONG NĂM HỌC</w:t>
      </w:r>
    </w:p>
    <w:p w14:paraId="01518751" w14:textId="77777777" w:rsidR="008F52D7" w:rsidRPr="008F52D7" w:rsidRDefault="008F52D7" w:rsidP="00C82A22">
      <w:pPr>
        <w:spacing w:after="120"/>
        <w:jc w:val="both"/>
      </w:pPr>
      <w:r w:rsidRPr="008F52D7">
        <w:tab/>
        <w:t>Mục tiêu 1: Nâng cao chất lượng dạy và học.</w:t>
      </w:r>
    </w:p>
    <w:p w14:paraId="2FC0DE02" w14:textId="77777777" w:rsidR="008F52D7" w:rsidRPr="008F52D7" w:rsidRDefault="008F52D7" w:rsidP="008F52D7">
      <w:pPr>
        <w:spacing w:before="60" w:after="60"/>
        <w:jc w:val="both"/>
      </w:pPr>
      <w:r w:rsidRPr="008F52D7">
        <w:tab/>
        <w:t>Mục tiêu 2:</w:t>
      </w:r>
      <w:r w:rsidRPr="008F52D7">
        <w:rPr>
          <w:b/>
        </w:rPr>
        <w:t xml:space="preserve"> </w:t>
      </w:r>
      <w:r w:rsidRPr="008F52D7">
        <w:t>Nâng cao chất lượng giáo dục toàn diện.</w:t>
      </w:r>
    </w:p>
    <w:p w14:paraId="1511B352" w14:textId="77777777" w:rsidR="008F52D7" w:rsidRPr="008F52D7" w:rsidRDefault="008F52D7" w:rsidP="008F52D7">
      <w:pPr>
        <w:spacing w:before="60" w:after="60"/>
        <w:jc w:val="both"/>
      </w:pPr>
      <w:r w:rsidRPr="008F52D7">
        <w:tab/>
        <w:t xml:space="preserve">Mục tiêu </w:t>
      </w:r>
      <w:r w:rsidRPr="008F52D7">
        <w:rPr>
          <w:lang w:val="vi-VN"/>
        </w:rPr>
        <w:t>3</w:t>
      </w:r>
      <w:r w:rsidRPr="008F52D7">
        <w:t>: Xây dựng tập thể tổ có lập trường chính trị vững vàng, đạo đức nghề nghiệp trong sáng, lối sống mẫu mực, quan hệ tốt với HS và nhân dân, giữ vững khối đoàn kết nội bộ.</w:t>
      </w:r>
    </w:p>
    <w:p w14:paraId="6318FF6E" w14:textId="77777777" w:rsidR="008F52D7" w:rsidRPr="008F52D7" w:rsidRDefault="008F52D7" w:rsidP="00C82A22">
      <w:pPr>
        <w:spacing w:after="120"/>
        <w:jc w:val="both"/>
      </w:pPr>
      <w:r w:rsidRPr="008F52D7">
        <w:tab/>
        <w:t xml:space="preserve">Mục tiêu </w:t>
      </w:r>
      <w:r w:rsidRPr="008F52D7">
        <w:rPr>
          <w:lang w:val="vi-VN"/>
        </w:rPr>
        <w:t>4</w:t>
      </w:r>
      <w:r w:rsidRPr="008F52D7">
        <w:t>: Phát triển, nâng cao năng lực chuyên môn, nghiệp vụ của đội ngũ.</w:t>
      </w:r>
    </w:p>
    <w:p w14:paraId="510C0EB7" w14:textId="491D7046" w:rsidR="008F52D7" w:rsidRPr="008F52D7" w:rsidRDefault="008F52D7" w:rsidP="00C82A22">
      <w:pPr>
        <w:spacing w:after="120"/>
        <w:ind w:firstLine="426"/>
        <w:rPr>
          <w:b/>
        </w:rPr>
      </w:pPr>
      <w:r w:rsidRPr="008F52D7">
        <w:rPr>
          <w:b/>
        </w:rPr>
        <w:t>III. CÁC NHIỆM VỤ, CHỈ TIÊU VÀ BIỆN PHÁP THỰC HIỆN</w:t>
      </w:r>
    </w:p>
    <w:p w14:paraId="569D6C47" w14:textId="268B5806" w:rsidR="008F52D7" w:rsidRPr="008F52D7" w:rsidRDefault="008F52D7" w:rsidP="00C82A22">
      <w:pPr>
        <w:spacing w:after="120"/>
        <w:ind w:firstLine="426"/>
        <w:jc w:val="both"/>
        <w:rPr>
          <w:b/>
        </w:rPr>
      </w:pPr>
      <w:r w:rsidRPr="008F52D7">
        <w:rPr>
          <w:b/>
        </w:rPr>
        <w:t xml:space="preserve">1. Mục tiêu 1: Nâng cao chất lượng dạy và học </w:t>
      </w:r>
    </w:p>
    <w:p w14:paraId="704FCBE9" w14:textId="4ABCB1F3" w:rsidR="008F52D7" w:rsidRPr="008F52D7" w:rsidRDefault="008F52D7" w:rsidP="00C82A22">
      <w:pPr>
        <w:spacing w:after="120"/>
        <w:ind w:firstLine="426"/>
        <w:jc w:val="both"/>
        <w:rPr>
          <w:i/>
        </w:rPr>
      </w:pPr>
      <w:r w:rsidRPr="008F52D7">
        <w:t>1.1. Nhiệm vụ 1:</w:t>
      </w:r>
      <w:r w:rsidRPr="008F52D7">
        <w:rPr>
          <w:i/>
        </w:rPr>
        <w:t xml:space="preserve"> </w:t>
      </w:r>
      <w:r w:rsidRPr="008F52D7">
        <w:t>Đảm bảo kiến thức, chương trình môn học, dạy học theo kế hoạch giáo dục.</w:t>
      </w:r>
    </w:p>
    <w:p w14:paraId="404EADF8" w14:textId="3C963F75" w:rsidR="008F52D7" w:rsidRDefault="008F52D7" w:rsidP="00884029">
      <w:pPr>
        <w:spacing w:before="60" w:after="60"/>
        <w:ind w:firstLine="426"/>
        <w:jc w:val="both"/>
      </w:pPr>
      <w:r w:rsidRPr="008F52D7">
        <w:t>a) Chỉ tiêu</w:t>
      </w:r>
    </w:p>
    <w:p w14:paraId="6A193BD1" w14:textId="44E89D9D" w:rsidR="005C744E" w:rsidRPr="008F52D7" w:rsidRDefault="005C744E" w:rsidP="005C744E">
      <w:pPr>
        <w:spacing w:before="60" w:after="60"/>
        <w:ind w:firstLine="426"/>
        <w:jc w:val="both"/>
      </w:pPr>
      <w:r w:rsidRPr="008F52D7">
        <w:t xml:space="preserve">- </w:t>
      </w:r>
      <w:bookmarkStart w:id="0" w:name="_Hlk85723786"/>
      <w:r w:rsidRPr="008F52D7">
        <w:t xml:space="preserve">100% GV </w:t>
      </w:r>
      <w:bookmarkEnd w:id="0"/>
      <w:r w:rsidRPr="008F52D7">
        <w:t>nắm chắc chương trình môn học, bám sát chuẩn KTKN</w:t>
      </w:r>
      <w:r w:rsidRPr="008F52D7">
        <w:rPr>
          <w:sz w:val="24"/>
          <w:szCs w:val="24"/>
        </w:rPr>
        <w:t xml:space="preserve">, </w:t>
      </w:r>
      <w:r w:rsidRPr="008F52D7">
        <w:t xml:space="preserve">thực hiện hướng dẫn theo công văn </w:t>
      </w:r>
      <w:r>
        <w:t>404</w:t>
      </w:r>
      <w:r w:rsidRPr="008F52D7">
        <w:t xml:space="preserve">0/BGDĐT-GDTrH ngày </w:t>
      </w:r>
      <w:r>
        <w:t>169</w:t>
      </w:r>
      <w:r w:rsidRPr="008F52D7">
        <w:t>8/202</w:t>
      </w:r>
      <w:r>
        <w:t>1</w:t>
      </w:r>
      <w:r w:rsidRPr="008F52D7">
        <w:rPr>
          <w:rFonts w:ascii="Arial" w:hAnsi="Arial" w:cs="Arial"/>
          <w:color w:val="333333"/>
          <w:sz w:val="24"/>
          <w:szCs w:val="24"/>
          <w:shd w:val="clear" w:color="auto" w:fill="FFFFFF"/>
        </w:rPr>
        <w:t> </w:t>
      </w:r>
      <w:r w:rsidRPr="008F52D7">
        <w:t xml:space="preserve">của </w:t>
      </w:r>
      <w:r w:rsidRPr="008F52D7">
        <w:rPr>
          <w:spacing w:val="4"/>
          <w:sz w:val="24"/>
          <w:szCs w:val="24"/>
        </w:rPr>
        <w:t xml:space="preserve">Bộ GDĐT </w:t>
      </w:r>
      <w:r w:rsidRPr="008F52D7">
        <w:t xml:space="preserve">về </w:t>
      </w:r>
      <w:r>
        <w:t>việc hướng dẫn điều chỉnh nội dung dạy học cấp THCS, trung học phổ thông</w:t>
      </w:r>
      <w:r w:rsidRPr="008F52D7">
        <w:t>, c</w:t>
      </w:r>
      <w:r w:rsidRPr="008F52D7">
        <w:rPr>
          <w:spacing w:val="4"/>
        </w:rPr>
        <w:t>ông văn số 2</w:t>
      </w:r>
      <w:r>
        <w:rPr>
          <w:spacing w:val="4"/>
        </w:rPr>
        <w:t>41</w:t>
      </w:r>
      <w:r w:rsidRPr="008F52D7">
        <w:rPr>
          <w:spacing w:val="4"/>
        </w:rPr>
        <w:t xml:space="preserve">/PGDĐT ngày </w:t>
      </w:r>
      <w:r>
        <w:rPr>
          <w:spacing w:val="4"/>
        </w:rPr>
        <w:t>24</w:t>
      </w:r>
      <w:r w:rsidRPr="008F52D7">
        <w:rPr>
          <w:spacing w:val="4"/>
        </w:rPr>
        <w:t>/9/202</w:t>
      </w:r>
      <w:r>
        <w:rPr>
          <w:spacing w:val="4"/>
        </w:rPr>
        <w:t>1</w:t>
      </w:r>
      <w:r w:rsidRPr="008F52D7">
        <w:rPr>
          <w:spacing w:val="4"/>
        </w:rPr>
        <w:t xml:space="preserve"> của Phòng GDĐT Tiên Phước về việc hướng dẫn thực hiện chương trình </w:t>
      </w:r>
      <w:r>
        <w:rPr>
          <w:spacing w:val="4"/>
        </w:rPr>
        <w:t>GDPT cấp THCS ứng phó với dịch Covid – 19 năm học 2021 – 2022.</w:t>
      </w:r>
    </w:p>
    <w:p w14:paraId="6518A75A" w14:textId="223252F0" w:rsidR="005C744E" w:rsidRPr="008F52D7" w:rsidRDefault="005C744E" w:rsidP="005C744E">
      <w:pPr>
        <w:spacing w:before="60" w:after="60"/>
        <w:ind w:firstLine="426"/>
        <w:jc w:val="both"/>
      </w:pPr>
      <w:r w:rsidRPr="008F52D7">
        <w:t>- Tiết học có nội dung lồng ghép thì phải được giáo viên thể hiện trong giáo án và tiết dạy.</w:t>
      </w:r>
    </w:p>
    <w:p w14:paraId="7DD90D25" w14:textId="2AF377F6" w:rsidR="005C744E" w:rsidRPr="008F52D7" w:rsidRDefault="005C744E" w:rsidP="00483E40">
      <w:pPr>
        <w:spacing w:before="60" w:after="60"/>
        <w:ind w:firstLine="426"/>
        <w:jc w:val="both"/>
      </w:pPr>
      <w:r w:rsidRPr="008F52D7">
        <w:t>- 100% tiết dạy bù, dạy thay đều được BGH, tổ chuyên môn nhất trí, theo dõi và được thể hiện đầy đủ trong sổ đầu bài.</w:t>
      </w:r>
    </w:p>
    <w:p w14:paraId="157F3009" w14:textId="77777777" w:rsidR="005C744E" w:rsidRDefault="005C744E" w:rsidP="00483E40">
      <w:pPr>
        <w:shd w:val="clear" w:color="auto" w:fill="FFFFFF"/>
        <w:spacing w:after="150"/>
        <w:ind w:firstLine="426"/>
        <w:jc w:val="both"/>
      </w:pPr>
      <w:r w:rsidRPr="008F52D7">
        <w:lastRenderedPageBreak/>
        <w:t xml:space="preserve">- 100% giáo viên có hồ sơ đầy đủ, cập nhật: Kế hoạch giáo dục cá nhân, sổ </w:t>
      </w:r>
      <w:r w:rsidRPr="008F52D7">
        <w:rPr>
          <w:iCs/>
        </w:rPr>
        <w:t xml:space="preserve">ghi chép sinh hoạt chuyên môn, dự giờ, thăm lớp; </w:t>
      </w:r>
      <w:r w:rsidRPr="008F52D7">
        <w:t>Kế hoạch bài dạy (giáo án); sổ theo dõi và đánh giá học sinh; sổ chủ nhiệm (nếu có chủ nhiệm lớp)</w:t>
      </w:r>
    </w:p>
    <w:p w14:paraId="08969B91" w14:textId="77777777" w:rsidR="005C744E" w:rsidRDefault="00884029" w:rsidP="00483E40">
      <w:pPr>
        <w:shd w:val="clear" w:color="auto" w:fill="FFFFFF"/>
        <w:spacing w:after="150"/>
        <w:ind w:firstLine="426"/>
        <w:jc w:val="both"/>
      </w:pPr>
      <w:r>
        <w:t>- Thực hiện theo đúng chương trình tinh giản của BGD để ứng phó với tình hình dịch Covid-19.</w:t>
      </w:r>
    </w:p>
    <w:p w14:paraId="7F99F734" w14:textId="77777777" w:rsidR="005C744E" w:rsidRDefault="008F52D7" w:rsidP="00483E40">
      <w:pPr>
        <w:shd w:val="clear" w:color="auto" w:fill="FFFFFF"/>
        <w:spacing w:after="150"/>
        <w:ind w:firstLine="426"/>
        <w:jc w:val="both"/>
      </w:pPr>
      <w:r w:rsidRPr="008F52D7">
        <w:t>b) Biện pháp</w:t>
      </w:r>
    </w:p>
    <w:p w14:paraId="1E6A95BB" w14:textId="77777777" w:rsidR="005C744E" w:rsidRDefault="008F52D7" w:rsidP="00483E40">
      <w:pPr>
        <w:shd w:val="clear" w:color="auto" w:fill="FFFFFF"/>
        <w:ind w:firstLine="425"/>
        <w:jc w:val="both"/>
      </w:pPr>
      <w:r w:rsidRPr="008F52D7">
        <w:t>- Trong các buổi sinh hoạt chuyên môn tập trung thảo luận về các nội dung liên quan đến kế hoạch giáo dục, chuẩn kiến thức kĩ năng, hướng dẫn điều chỉnh nội dung dạy học.</w:t>
      </w:r>
    </w:p>
    <w:p w14:paraId="21E4B5E6" w14:textId="77777777" w:rsidR="005C744E" w:rsidRDefault="008F52D7" w:rsidP="00483E40">
      <w:pPr>
        <w:shd w:val="clear" w:color="auto" w:fill="FFFFFF"/>
        <w:ind w:firstLine="425"/>
        <w:jc w:val="both"/>
      </w:pPr>
      <w:r w:rsidRPr="008F52D7">
        <w:t>- Giáo viên nghiên cứu kĩ SGK, SGV, chuẩn kiến thức - kỹ năng, hướng dẫn điều chỉnh nội dung dạy học và kế hoạch giáo dục của Phòng để xây dựng kế hoạch giáo dục của tổ và điều chỉnh lại kế hoạch giáo dục cá nhân cho hợp lý phù hợp với điều kiện thực tế của nhà trường. G</w:t>
      </w:r>
      <w:r w:rsidRPr="008F52D7">
        <w:rPr>
          <w:spacing w:val="-2"/>
        </w:rPr>
        <w:t xml:space="preserve">iáo viên có thể thiết kế tiến trình dạy học cụ thể cho mỗi chủ đề </w:t>
      </w:r>
      <w:r w:rsidRPr="008F52D7">
        <w:rPr>
          <w:spacing w:val="4"/>
        </w:rPr>
        <w:t xml:space="preserve">cho logic đảm bảo mạch kiến thức </w:t>
      </w:r>
      <w:r w:rsidRPr="008F52D7">
        <w:rPr>
          <w:spacing w:val="-2"/>
        </w:rPr>
        <w:t>mà không nhất thiết phải theo bài/tiết trong sách giáo khoa. Cách thức soạn chủ đề theo thống nhất trong tập huấn chuyên môn đầu năm học ở từng bộ môn. Các nhiệm vụ học tập có thể được thực hiện ở trong hoặc ngoài giờ trên lớp. Các n</w:t>
      </w:r>
      <w:r w:rsidRPr="008F52D7">
        <w:t>ội dung này phải được thống nhất ở tổ, nhóm bộ môn và được bộ phận chuyên môn của nhà trường phê duyệt trước khi thực hiện.</w:t>
      </w:r>
    </w:p>
    <w:p w14:paraId="10601F98" w14:textId="77777777" w:rsidR="005C744E" w:rsidRDefault="008F52D7" w:rsidP="00483E40">
      <w:pPr>
        <w:shd w:val="clear" w:color="auto" w:fill="FFFFFF"/>
        <w:ind w:firstLine="426"/>
        <w:jc w:val="both"/>
      </w:pPr>
      <w:r w:rsidRPr="008F52D7">
        <w:t>- Tổ chuyên môn thường xuyên cập nhật việc thực hiện chương trình của các giáo viên trong tổ. Nếu trễ chương trình thì báo về BGH lập kế hoạch dạy bù kịp thời hoặc đôn đốc GV tự sắp xếp dạy bù kịp thời, hợp lý.</w:t>
      </w:r>
    </w:p>
    <w:p w14:paraId="6B23B6AC" w14:textId="77777777" w:rsidR="005C744E" w:rsidRDefault="005C744E" w:rsidP="00483E40">
      <w:pPr>
        <w:shd w:val="clear" w:color="auto" w:fill="FFFFFF"/>
        <w:ind w:firstLine="426"/>
        <w:jc w:val="both"/>
      </w:pPr>
      <w:r>
        <w:t xml:space="preserve">- Tổ và nhóm chuyên môn tổ chức các chuyên đề, các tiết dạy minh hoạ, các buổi sinh hoạt chuyên môn trao đổi, giải quyết những khó khăn khi thực hiện giảng dạy Chương trình GDPT 2018 đối với lớp 6, thực hiện chương trình tinh giản theo Công văn 4040 của BGD về việc thực hiện chương trình tinh giản nhằm ứng phó với dịch Covid-19 tại địa phương. </w:t>
      </w:r>
    </w:p>
    <w:p w14:paraId="3E10F4ED" w14:textId="77777777" w:rsidR="005C744E" w:rsidRDefault="008F52D7" w:rsidP="00483E40">
      <w:pPr>
        <w:shd w:val="clear" w:color="auto" w:fill="FFFFFF"/>
        <w:ind w:firstLine="426"/>
        <w:jc w:val="both"/>
      </w:pPr>
      <w:r w:rsidRPr="008F52D7">
        <w:t xml:space="preserve">- Đối với thể dục chính khóa: </w:t>
      </w:r>
    </w:p>
    <w:p w14:paraId="13B7A822" w14:textId="029F8DD6" w:rsidR="008F52D7" w:rsidRPr="008F52D7" w:rsidRDefault="008F52D7" w:rsidP="00483E40">
      <w:pPr>
        <w:shd w:val="clear" w:color="auto" w:fill="FFFFFF"/>
        <w:ind w:firstLine="426"/>
        <w:jc w:val="both"/>
      </w:pPr>
      <w:r w:rsidRPr="008F52D7">
        <w:t xml:space="preserve">+ Giáo viên bộ môn Thể dục tổ chức dạy đúng, đủ nội dung và thời lượng của chương trình. Thực hiện giảng dạy 2 tiết/tuần, dạy trái buổi học chính khóa, không xếp vào tiết 1 buổi chiều. </w:t>
      </w:r>
    </w:p>
    <w:p w14:paraId="07B9D52E" w14:textId="1C036AD2" w:rsidR="008F52D7" w:rsidRPr="008F52D7" w:rsidRDefault="008F52D7" w:rsidP="00483E40">
      <w:pPr>
        <w:ind w:firstLine="426"/>
        <w:jc w:val="both"/>
      </w:pPr>
      <w:r w:rsidRPr="008F52D7">
        <w:t>+ Giáo viên bộ môn thực hiện đúng các quy định về hồ sơ sổ sách và quy chế chuyên môn</w:t>
      </w:r>
      <w:r w:rsidR="005C744E">
        <w:t xml:space="preserve">. </w:t>
      </w:r>
      <w:r w:rsidRPr="008F52D7">
        <w:t>Tuyên truyền phổ biến các bài thể dục dành cho học sinh tập luyện nâng cao sức khỏe phòng, chống dịch Covid-19 (Công văn 2</w:t>
      </w:r>
      <w:r w:rsidR="00D0615E">
        <w:t>41</w:t>
      </w:r>
      <w:r w:rsidRPr="008F52D7">
        <w:t xml:space="preserve">/PGDĐT ngày </w:t>
      </w:r>
      <w:r w:rsidR="00D0615E">
        <w:t>24</w:t>
      </w:r>
      <w:r w:rsidRPr="008F52D7">
        <w:t>/9/202</w:t>
      </w:r>
      <w:r w:rsidR="00D0615E">
        <w:t>1</w:t>
      </w:r>
      <w:r w:rsidRPr="008F52D7">
        <w:t>).</w:t>
      </w:r>
    </w:p>
    <w:p w14:paraId="083ED45D" w14:textId="77777777" w:rsidR="008F52D7" w:rsidRPr="008F52D7" w:rsidRDefault="008F52D7" w:rsidP="00483E40">
      <w:pPr>
        <w:ind w:firstLine="426"/>
        <w:jc w:val="both"/>
      </w:pPr>
      <w:r w:rsidRPr="008F52D7">
        <w:t xml:space="preserve">+ Duy trì hoạt động của câu lạc bộ bóng chuyền, bóng đá, cầu lông; mỗi giáo viên thể dục tham gia phụ trách 1 câu lạc bộ. </w:t>
      </w:r>
      <w:r w:rsidRPr="008F52D7">
        <w:rPr>
          <w:lang w:val="vi-VN"/>
        </w:rPr>
        <w:t>Chú trọng công tác phòng chống đuối nước</w:t>
      </w:r>
      <w:r w:rsidRPr="008F52D7">
        <w:t>,</w:t>
      </w:r>
      <w:r w:rsidRPr="008F52D7">
        <w:rPr>
          <w:lang w:val="vi-VN"/>
        </w:rPr>
        <w:t xml:space="preserve"> </w:t>
      </w:r>
      <w:r w:rsidRPr="008F52D7">
        <w:t>khuyến khích cho học sinh tham gia các lớp học bơi.</w:t>
      </w:r>
    </w:p>
    <w:p w14:paraId="6D65A277" w14:textId="4A25BF39" w:rsidR="008F52D7" w:rsidRPr="008F52D7" w:rsidRDefault="008F52D7" w:rsidP="00483E40">
      <w:pPr>
        <w:spacing w:before="60" w:after="60"/>
        <w:ind w:firstLine="426"/>
        <w:jc w:val="both"/>
        <w:rPr>
          <w:bCs/>
        </w:rPr>
      </w:pPr>
      <w:r w:rsidRPr="008F52D7">
        <w:rPr>
          <w:lang w:val="vi-VN"/>
        </w:rPr>
        <w:t>1.</w:t>
      </w:r>
      <w:r w:rsidRPr="008F52D7">
        <w:t xml:space="preserve">2. Nhiệm vụ 2: </w:t>
      </w:r>
      <w:r w:rsidRPr="008F52D7">
        <w:rPr>
          <w:bCs/>
        </w:rPr>
        <w:t>Tích cực đổi mới phương pháp giảng dạy, đổi mới kiểm tra đánh giá kết quả học tập và rèn luyện của học sinh.</w:t>
      </w:r>
    </w:p>
    <w:p w14:paraId="645881A7" w14:textId="77777777" w:rsidR="00AB54E4" w:rsidRDefault="008F52D7" w:rsidP="00483E40">
      <w:pPr>
        <w:spacing w:before="60" w:after="60"/>
        <w:ind w:firstLine="426"/>
        <w:jc w:val="both"/>
      </w:pPr>
      <w:r w:rsidRPr="008F52D7">
        <w:t>a) Chỉ tiêu</w:t>
      </w:r>
    </w:p>
    <w:p w14:paraId="4F83DEA0" w14:textId="33E23DB9" w:rsidR="008F52D7" w:rsidRPr="008F52D7" w:rsidRDefault="00AB54E4" w:rsidP="00483E40">
      <w:pPr>
        <w:spacing w:before="60" w:after="60"/>
        <w:ind w:firstLine="426"/>
        <w:jc w:val="both"/>
      </w:pPr>
      <w:r>
        <w:t xml:space="preserve">- </w:t>
      </w:r>
      <w:r w:rsidR="008F52D7" w:rsidRPr="008F52D7">
        <w:t xml:space="preserve">100% giáo viên thực hiện tốt việc đổi mới kiểm tra, đánh giá kết quả học tập của học sinh. </w:t>
      </w:r>
    </w:p>
    <w:p w14:paraId="17F00F5C" w14:textId="77777777" w:rsidR="00AB54E4" w:rsidRDefault="008F52D7" w:rsidP="00483E40">
      <w:pPr>
        <w:spacing w:before="60" w:after="60"/>
        <w:ind w:firstLine="426"/>
        <w:jc w:val="both"/>
      </w:pPr>
      <w:r w:rsidRPr="008F52D7">
        <w:t>- Nâng cao chất lượng của các bài kiểm tra thường xuyên, kiểm tra giữa kỳ: 100% bài kiểm tra được xây dựng theo đúng tinh thần Công văn số 8773 /BGD&amp;ĐT-</w:t>
      </w:r>
      <w:r w:rsidRPr="008F52D7">
        <w:lastRenderedPageBreak/>
        <w:t>GDTrH ngày 30 tháng 12 năm 2010 của Bộ GD&amp;ĐT về hướng dẫn biên soạn đề kiểm tra</w:t>
      </w:r>
      <w:r w:rsidR="00AB54E4">
        <w:t>.</w:t>
      </w:r>
    </w:p>
    <w:p w14:paraId="1400CFE8" w14:textId="77777777" w:rsidR="00AB54E4" w:rsidRDefault="00AB54E4" w:rsidP="00483E40">
      <w:pPr>
        <w:spacing w:before="60" w:after="60"/>
        <w:ind w:firstLine="426"/>
        <w:jc w:val="both"/>
      </w:pPr>
      <w:r>
        <w:t xml:space="preserve">- Tổ tổ chức 02 chuyên đề/học kỳ với nội dung về đổi mới PPDH, dạy học theo chủ đề, chuyên đề, chuyên đề nghiên cứu bài học, lồng ghép các nội dung giáo dục vào bài học: Kỹ năng sống, bảo vệ môi trường, ứng phó với biến đổi khí hậu…các chuyên đề tập trung nhiều ở lớp 6. </w:t>
      </w:r>
    </w:p>
    <w:p w14:paraId="4BFC5BEB" w14:textId="77777777" w:rsidR="00AB54E4" w:rsidRDefault="00AB54E4" w:rsidP="00483E40">
      <w:pPr>
        <w:spacing w:before="60" w:after="60"/>
        <w:ind w:firstLine="426"/>
        <w:jc w:val="both"/>
      </w:pPr>
      <w:r>
        <w:t>- GV tích cực dạy học bằng giáo án điện tử, ít nhất 02 bài/năm (có ít nhất 01 bài dạy trên bảng tương tác thông minh) ở phòng bộ môn.</w:t>
      </w:r>
    </w:p>
    <w:p w14:paraId="3DC2BD0F" w14:textId="77777777" w:rsidR="00AB54E4" w:rsidRDefault="00AB54E4" w:rsidP="00483E40">
      <w:pPr>
        <w:spacing w:before="60" w:after="60"/>
        <w:ind w:firstLine="426"/>
        <w:jc w:val="both"/>
      </w:pPr>
      <w:r>
        <w:t>- 100% GV triệt để sử dụng và sử dụng có hiệu quả các ĐDDH sẵn có ở phòng bộ môn nhằm phát huy tính tích cực của ĐDDH trong việc thực hiện đổi mới PPDH; làm các đồ dùng dạy học đơn giản nhưng có hiệu quả mà phòng bộ môn còn thiếu để phục vụ cho công tác dạy học đạt kết quả.</w:t>
      </w:r>
    </w:p>
    <w:p w14:paraId="680EEE1B" w14:textId="70C4822C" w:rsidR="00AB54E4" w:rsidRDefault="00AB54E4" w:rsidP="00483E40">
      <w:pPr>
        <w:spacing w:before="60" w:after="60"/>
        <w:ind w:firstLine="426"/>
        <w:jc w:val="both"/>
      </w:pPr>
      <w:r>
        <w:t>- 100% GV thực hiện đúng theo yêu cầu đổi mới kiểm tra, đánh giá kết quả học tập của HS do ngành đã tập huấn và triển khai: TT 22/2021-TT ngày 20/7/2021 đối với lớp 6 và TT 26/2020/TT-BGDĐT ngày 26/8/2020 bổ sung sửa đổi một số điều của TT 58/2011/TT-BGDĐT</w:t>
      </w:r>
    </w:p>
    <w:p w14:paraId="0CB039BF" w14:textId="77777777" w:rsidR="00AB54E4" w:rsidRDefault="008F52D7" w:rsidP="00483E40">
      <w:pPr>
        <w:spacing w:before="60" w:after="60"/>
        <w:ind w:firstLine="426"/>
        <w:jc w:val="both"/>
      </w:pPr>
      <w:r w:rsidRPr="008F52D7">
        <w:t>b) Biện pháp</w:t>
      </w:r>
    </w:p>
    <w:p w14:paraId="702A6BCB" w14:textId="77777777" w:rsidR="00AB54E4" w:rsidRDefault="00AB54E4" w:rsidP="00483E40">
      <w:pPr>
        <w:spacing w:before="60" w:after="60"/>
        <w:ind w:firstLine="426"/>
        <w:jc w:val="both"/>
      </w:pPr>
      <w:r>
        <w:t xml:space="preserve">- </w:t>
      </w:r>
      <w:r w:rsidR="008F52D7" w:rsidRPr="008F52D7">
        <w:t xml:space="preserve">Tổ trưởng chuyên môn triển khai và quán triệt giáo viên trong tổ nghiêm túc hực hiện thông tư </w:t>
      </w:r>
      <w:r>
        <w:t xml:space="preserve">22/2021-TT ngày 20/7/2021 đối với lớp 6 và thông tư </w:t>
      </w:r>
      <w:r w:rsidR="008F52D7" w:rsidRPr="008F52D7">
        <w:t>26/2020/TT – BGDĐT ngày 26/8/2020 của BGDĐT</w:t>
      </w:r>
      <w:r>
        <w:t>.</w:t>
      </w:r>
    </w:p>
    <w:p w14:paraId="1B72C3F8" w14:textId="4049F435" w:rsidR="008F52D7" w:rsidRPr="008F52D7" w:rsidRDefault="008F52D7" w:rsidP="00483E40">
      <w:pPr>
        <w:spacing w:before="60" w:after="60"/>
        <w:ind w:firstLine="426"/>
        <w:jc w:val="both"/>
      </w:pPr>
      <w:r w:rsidRPr="008F52D7">
        <w:t xml:space="preserve">- </w:t>
      </w:r>
      <w:r w:rsidRPr="008F52D7">
        <w:rPr>
          <w:lang w:val="vi-VN"/>
        </w:rPr>
        <w:t>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 Mỗi hoạt động học cần được thiết kế theo tiến trình sư phạm phù hợp với đối tượng học sinh và điều kiện dạy học của nhà trường, lựa chọn phương pháp, kỹ thuật dạy học phù hợp nhằm hướng tới hình thành các năng lực, phẩm chất của học sinh.</w:t>
      </w:r>
    </w:p>
    <w:p w14:paraId="4D7C1DE3" w14:textId="77777777" w:rsidR="00AB54E4" w:rsidRDefault="008F52D7" w:rsidP="00483E40">
      <w:pPr>
        <w:spacing w:before="60" w:after="60"/>
        <w:jc w:val="both"/>
      </w:pPr>
      <w:r w:rsidRPr="008F52D7">
        <w:t>Tiếp tục sử dụng phương pháp giáo dục tích hợp khoa học - công nghệ - kỹ thuật - toán (Science - Technology - Engineering - Mathematic: STEM) trong việc thực hiện chương trình giáo dục phổ thông ở những môn học liên quan.</w:t>
      </w:r>
    </w:p>
    <w:p w14:paraId="171C77F3" w14:textId="77777777" w:rsidR="00AB54E4" w:rsidRDefault="008F52D7" w:rsidP="00483E40">
      <w:pPr>
        <w:spacing w:before="60" w:after="60"/>
        <w:ind w:firstLine="426"/>
        <w:jc w:val="both"/>
      </w:pPr>
      <w:r w:rsidRPr="008F52D7">
        <w:rPr>
          <w:spacing w:val="-2"/>
        </w:rPr>
        <w:t xml:space="preserve">- </w:t>
      </w:r>
      <w:r w:rsidRPr="008F52D7">
        <w:t xml:space="preserve">Tiếp tục đổi mới phương pháp dạy học nhằm phát huy tính tích cực, chủ động, sáng tạo, rèn luyện phương pháp tự học và vận dụng kiến thức, kỹ năng của học sinh bằng phương pháp dạy học tích cực theo Công văn số 5555/BGDĐT-GDTrH ngày 08/10/2014 của Bộ GDĐT. </w:t>
      </w:r>
      <w:r w:rsidRPr="008F52D7">
        <w:rPr>
          <w:spacing w:val="-2"/>
        </w:rPr>
        <w:t>Đẩy mạnh việc vận dụng dạy học giải quyết vấn đề, các phương pháp thực hành, dạy học theo dự án trong các môn học; tích cực ứng dụng công nghệ thông tin phù hợp với nội dung bài học, khắc phục lối truyền thụ áp đặt một chiều, ghi nhớ máy móc; tập trung dạy cách học, cách nghĩ, bảo đảm cân đối giữa việc trang bị kiến thức, rèn luyện kỹ năng và định hướng thái độ, hành vi cho học sinh; chú ý việc tổ chức dạy học phân hóa phù hợp các đối tượng học sinh khác nhau.</w:t>
      </w:r>
    </w:p>
    <w:p w14:paraId="764B9D6A" w14:textId="77777777" w:rsidR="00AB54E4" w:rsidRDefault="008F52D7" w:rsidP="00483E40">
      <w:pPr>
        <w:spacing w:before="60" w:after="60"/>
        <w:ind w:firstLine="426"/>
        <w:jc w:val="both"/>
      </w:pPr>
      <w:r w:rsidRPr="008F52D7">
        <w:rPr>
          <w:spacing w:val="-2"/>
        </w:rPr>
        <w:t>- Giáo viên tạo điều kiện, hướng dẫn học sinh rèn luyện kỹ năng tự học, tự nghiên cứu sách giáo khoa và tài liệu tham khảo</w:t>
      </w:r>
      <w:r w:rsidRPr="008F52D7">
        <w:rPr>
          <w:spacing w:val="-2"/>
          <w:lang w:val="vi-VN"/>
        </w:rPr>
        <w:t xml:space="preserve"> để tiếp nhận và vận dụng kiến thức mới thông qua giải quyết nhiệm vụ học tập đặt ra trong bài học; dành nhiều thời gian trên lớp cho học sinh trình bày, thảo luận, luyện tập, thực hành, bảo vệ kết quả học tập của mình; giáo viên tổng hợp, nhận xét, đánh giá, kết luận để học sinh tiếp nhận và vận dụng</w:t>
      </w:r>
      <w:r w:rsidRPr="008F52D7">
        <w:rPr>
          <w:spacing w:val="-2"/>
        </w:rPr>
        <w:t xml:space="preserve">; xây dựng hệ thống câu hỏi hợp lý, phù hợp với các đối tượng giúp học sinh vận </w:t>
      </w:r>
      <w:r w:rsidRPr="008F52D7">
        <w:rPr>
          <w:spacing w:val="-2"/>
        </w:rPr>
        <w:lastRenderedPageBreak/>
        <w:t>dụng sáng tạo kiến thức đã học; tăng cường các câu hỏi nhằm phát triển năng lực học sinh nói chung và năng lực đặc thù ở từng bộ môn nói riêng.</w:t>
      </w:r>
    </w:p>
    <w:p w14:paraId="3FDFAAA2" w14:textId="77777777" w:rsidR="00AB54E4" w:rsidRDefault="008F52D7" w:rsidP="00AB54E4">
      <w:pPr>
        <w:spacing w:before="60" w:after="60"/>
        <w:ind w:firstLine="426"/>
        <w:jc w:val="both"/>
      </w:pPr>
      <w:r w:rsidRPr="008F52D7">
        <w:rPr>
          <w:spacing w:val="-2"/>
        </w:rPr>
        <w:t xml:space="preserve">- Bên cạnh thực hiện đổi mới phương pháp dạy học, giáo viên bộ môn còn cần phải đổi mới hình thức tổ chức dạy học. </w:t>
      </w:r>
      <w:r w:rsidRPr="008F52D7">
        <w:t>Đa dạng hóa các hình thức học tập, chú ý các hoạt động trải nghiệm sáng tạo, nghiên cứu khoa học của học sinh; sử dụng các hình thức dạy học trên cơ sở ứng dụng CNTT và truyền thông như: trường học kết nối .... Ngoài việc tổ chức cho học sinh thực hiện các nhiệm vụ học tập trên lớp, cần coi trọng giao nhiệm vụ và hướng dẫn học sinh học tập ở nhà. Tăng cường tổ chức các hoạt động thí nghiệm - thực hành cho học sinh.</w:t>
      </w:r>
    </w:p>
    <w:p w14:paraId="74D3EF2A" w14:textId="77777777" w:rsidR="00AB54E4" w:rsidRDefault="008F52D7" w:rsidP="00AB54E4">
      <w:pPr>
        <w:spacing w:before="60" w:after="60"/>
        <w:ind w:firstLine="426"/>
        <w:jc w:val="both"/>
      </w:pPr>
      <w:r w:rsidRPr="008F52D7">
        <w:t xml:space="preserve">- Tổ chức tập huấn các nội dung về đổi mới </w:t>
      </w:r>
      <w:r w:rsidRPr="008F52D7">
        <w:rPr>
          <w:lang w:val="vi-VN"/>
        </w:rPr>
        <w:t>phương pháp</w:t>
      </w:r>
      <w:r w:rsidRPr="008F52D7">
        <w:t xml:space="preserve"> giảng dạy cũng như việc vận dụng các kĩ thuật dạy học tích cực trong các kì sinh hoạt chuyên môn. </w:t>
      </w:r>
    </w:p>
    <w:p w14:paraId="285322D8" w14:textId="77777777" w:rsidR="003E499F" w:rsidRDefault="008F52D7" w:rsidP="003E499F">
      <w:pPr>
        <w:spacing w:before="60" w:after="60"/>
        <w:ind w:firstLine="426"/>
        <w:jc w:val="both"/>
      </w:pPr>
      <w:r w:rsidRPr="008F52D7">
        <w:t>- Nâng cao chất lượng các bài kiểm tra thường xuyên, định kỳ cả lí thuyết và thực hành. GV chủ động kết hợp một cách hợp lí giữa hình thức trắc nghiệm tự luận với trắc nghiệm khách quan, thực hiện nghiêm túc việc xây dựng ma trận đề kiểm tra cho mỗi chương và cho cả chương trình môn học. Khi chấm bài kiểm tra phải có phần nhận xét, động viên sự tiến bộ của HS. Chú ý hướng dẫn HS đánh giá lẫn nhau và biết tự đánh giá năng lực của mình.</w:t>
      </w:r>
    </w:p>
    <w:p w14:paraId="507C728F" w14:textId="77777777" w:rsidR="003E499F" w:rsidRDefault="008F52D7" w:rsidP="003E499F">
      <w:pPr>
        <w:spacing w:before="60" w:after="60"/>
        <w:ind w:firstLine="426"/>
        <w:jc w:val="both"/>
      </w:pPr>
      <w:r w:rsidRPr="008F52D7">
        <w:t>- Đánh giá theo chuẩn kiến thức - kĩ năng của BGD&amp;ĐT, tăng cường ra câu hỏi, bài tập kiểm tra theo định hướng phát triển năng lực HS.</w:t>
      </w:r>
    </w:p>
    <w:p w14:paraId="31540B00" w14:textId="77777777" w:rsidR="003E499F" w:rsidRDefault="008F52D7" w:rsidP="003E499F">
      <w:pPr>
        <w:spacing w:before="60" w:after="60"/>
        <w:ind w:firstLine="426"/>
        <w:jc w:val="both"/>
      </w:pPr>
      <w:r w:rsidRPr="008F52D7">
        <w:t>- Biên soạn đề kiểm tra theo hướng đảm bảo mức độ nhận biết, tăng cường mức độ thông hiểu và vận dụng (nhận biết 40%, thông hiểu 30%, vận dụng mức độ thấp 20%, vận dụng mức độ cao 10%).</w:t>
      </w:r>
    </w:p>
    <w:p w14:paraId="3C3CAB75" w14:textId="77777777" w:rsidR="003E499F" w:rsidRDefault="008F52D7" w:rsidP="003E499F">
      <w:pPr>
        <w:spacing w:before="60" w:after="60"/>
        <w:ind w:firstLine="426"/>
        <w:jc w:val="both"/>
      </w:pPr>
      <w:r w:rsidRPr="008F52D7">
        <w:t xml:space="preserve">- Mỗi GV thực hiện nghiêm túc công tác kiểm tra thường xuyên và kiểm tra định kì ở các khâu ra đề, coi, chấm kiểm tra và nhận xét đánh giá. Tìm ra nguyên nhân HS yếu, kém để có cách điều chỉnh đề cho phù hợp. </w:t>
      </w:r>
    </w:p>
    <w:p w14:paraId="186E4FF2" w14:textId="77777777" w:rsidR="003E499F" w:rsidRDefault="008F52D7" w:rsidP="003E499F">
      <w:pPr>
        <w:spacing w:before="60" w:after="60"/>
        <w:ind w:firstLine="426"/>
        <w:jc w:val="both"/>
      </w:pPr>
      <w:r w:rsidRPr="008F52D7">
        <w:t>- Đề kiểm tra giữa kỳ phải được xây dựng trước một tuần, các giáo viên dạy cùng môn của một khối cùng phân tích ma trận đề của Sở và tiến hành ra đề rồi nộp về tổ chuyên môn trước 4 ngày so với thời điểm kiểm tra. Nhóm trưởng bộ môn duyệt đề, đáp án và gửi về bộ phận chuyên môn nhà trường.</w:t>
      </w:r>
      <w:r w:rsidRPr="008F52D7">
        <w:rPr>
          <w:lang w:val="vi-VN"/>
        </w:rPr>
        <w:t xml:space="preserve"> </w:t>
      </w:r>
    </w:p>
    <w:p w14:paraId="2A1CB91E" w14:textId="77777777" w:rsidR="003E499F" w:rsidRDefault="008F52D7" w:rsidP="003E499F">
      <w:pPr>
        <w:spacing w:before="60" w:after="60"/>
        <w:ind w:firstLine="426"/>
        <w:jc w:val="both"/>
      </w:pPr>
      <w:r w:rsidRPr="008F52D7">
        <w:t>- Tiếp tục đổi mới đánh giá môn Thể dục: cần coi trọng về kiến thức, thái độ học tập, ý thức cố gắng vươn lên trong học tập, không thiên quá về đánh giá thành tích như đào tạo vận động viên. Thực hiện đánh giá bằng nhận xét (không đánh giá bằng cho điểm) theo công văn hướng dẫn số 2330/ BGD-ĐT, ngày 31/08/2011.</w:t>
      </w:r>
    </w:p>
    <w:p w14:paraId="76A0A35E" w14:textId="77777777" w:rsidR="003E499F" w:rsidRDefault="00AB54E4" w:rsidP="003E499F">
      <w:pPr>
        <w:spacing w:before="60" w:after="60"/>
        <w:ind w:firstLine="426"/>
        <w:jc w:val="both"/>
      </w:pPr>
      <w:r>
        <w:t>- Tổ chức các chuyên đề, các buổi sinh hoạt CM ở tổ và nhóm bộ môn để trao đổi, thảo luận về đổi mới PPDH, KTDH ứng dụng CNTT … nhằm nâng cao kết quả học tập của HS.</w:t>
      </w:r>
    </w:p>
    <w:p w14:paraId="3FD61F2F" w14:textId="77777777" w:rsidR="003E499F" w:rsidRDefault="00AB54E4" w:rsidP="003E499F">
      <w:pPr>
        <w:spacing w:before="60" w:after="60"/>
        <w:ind w:firstLine="426"/>
        <w:jc w:val="both"/>
      </w:pPr>
      <w:r>
        <w:t>- Tổ chức dự giờ, giao lưu CM… để học hỏi kinh nghiệm lẫn nhau.</w:t>
      </w:r>
    </w:p>
    <w:p w14:paraId="54C00E3F" w14:textId="77777777" w:rsidR="003E499F" w:rsidRDefault="00AB54E4" w:rsidP="003E499F">
      <w:pPr>
        <w:spacing w:before="60" w:after="60"/>
        <w:ind w:firstLine="426"/>
        <w:jc w:val="both"/>
      </w:pPr>
      <w:r>
        <w:t>- Các GV tham gia đầy đủ các đợt tập huấn chuyên môn do ngành tổ chức, tham gia tập huấn đầy đủ các mô đun chương trình GDPT 2018, các buổi tập huấn về cách soạn giáo án và giảng dạy trên bảng tương tác thông minh do trường tổ chức…</w:t>
      </w:r>
    </w:p>
    <w:p w14:paraId="12B5F813" w14:textId="4BA6B023" w:rsidR="00AB54E4" w:rsidRPr="008F52D7" w:rsidRDefault="00AB54E4" w:rsidP="003E499F">
      <w:pPr>
        <w:spacing w:before="60" w:after="60"/>
        <w:ind w:firstLine="426"/>
        <w:jc w:val="both"/>
      </w:pPr>
      <w:r w:rsidRPr="008F52D7">
        <w:t>- Thực hiện nghiêm túc công tác kiểm tra, tuyển sinh, xét tốt nghiệp THCS, đảm bảo thực chất, khách quan, trung thực, công bằng, đánh giá đúng năng lực và sự tiến bộ của học sinh.</w:t>
      </w:r>
    </w:p>
    <w:p w14:paraId="4DB96F50" w14:textId="77777777" w:rsidR="0002786E" w:rsidRDefault="008F52D7" w:rsidP="002F474E">
      <w:pPr>
        <w:spacing w:before="60" w:after="60"/>
        <w:ind w:firstLine="426"/>
        <w:jc w:val="both"/>
      </w:pPr>
      <w:r w:rsidRPr="008F52D7">
        <w:rPr>
          <w:lang w:val="vi-VN"/>
        </w:rPr>
        <w:lastRenderedPageBreak/>
        <w:t>1.3</w:t>
      </w:r>
      <w:r w:rsidRPr="008F52D7">
        <w:t xml:space="preserve">. Nhiệm vụ </w:t>
      </w:r>
      <w:r w:rsidRPr="008F52D7">
        <w:rPr>
          <w:lang w:val="vi-VN"/>
        </w:rPr>
        <w:t>3</w:t>
      </w:r>
      <w:r w:rsidRPr="008F52D7">
        <w:t>: Tăng cường phụ đạo học sinh yếu, kém và bồi dưỡng học sinh giỏi</w:t>
      </w:r>
    </w:p>
    <w:p w14:paraId="623C1138" w14:textId="77777777" w:rsidR="0002786E" w:rsidRDefault="008F52D7" w:rsidP="0002786E">
      <w:pPr>
        <w:spacing w:before="60" w:after="60"/>
        <w:ind w:firstLine="426"/>
        <w:jc w:val="both"/>
      </w:pPr>
      <w:r w:rsidRPr="008F52D7">
        <w:t xml:space="preserve">a) Chỉ tiêu </w:t>
      </w:r>
    </w:p>
    <w:p w14:paraId="12505219" w14:textId="17C66A28" w:rsidR="00B3334F" w:rsidRDefault="008F52D7" w:rsidP="0002786E">
      <w:pPr>
        <w:spacing w:before="60" w:after="60"/>
        <w:ind w:firstLine="426"/>
        <w:jc w:val="both"/>
      </w:pPr>
      <w:r w:rsidRPr="008F52D7">
        <w:t>- Đăng kí chất lượng bộ môn:</w:t>
      </w:r>
    </w:p>
    <w:p w14:paraId="31E347CA" w14:textId="77777777" w:rsidR="00C82A22" w:rsidRDefault="00C82A22" w:rsidP="0002786E">
      <w:pPr>
        <w:spacing w:before="60" w:after="60"/>
        <w:ind w:firstLine="426"/>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709"/>
        <w:gridCol w:w="1134"/>
        <w:gridCol w:w="992"/>
        <w:gridCol w:w="1276"/>
        <w:gridCol w:w="992"/>
        <w:gridCol w:w="1134"/>
      </w:tblGrid>
      <w:tr w:rsidR="004D350B" w14:paraId="4DED7C0B" w14:textId="77777777" w:rsidTr="00AC2077">
        <w:trPr>
          <w:trHeight w:val="435"/>
        </w:trPr>
        <w:tc>
          <w:tcPr>
            <w:tcW w:w="1843" w:type="dxa"/>
            <w:vMerge w:val="restart"/>
            <w:shd w:val="clear" w:color="auto" w:fill="auto"/>
          </w:tcPr>
          <w:p w14:paraId="20499350" w14:textId="77777777" w:rsidR="004D350B" w:rsidRPr="000E1F9E" w:rsidRDefault="004D350B" w:rsidP="00AC2077">
            <w:pPr>
              <w:rPr>
                <w:b/>
              </w:rPr>
            </w:pPr>
            <w:r w:rsidRPr="000E1F9E">
              <w:rPr>
                <w:b/>
              </w:rPr>
              <w:t xml:space="preserve">  Môn/ Lớp</w:t>
            </w:r>
          </w:p>
        </w:tc>
        <w:tc>
          <w:tcPr>
            <w:tcW w:w="992" w:type="dxa"/>
            <w:vMerge w:val="restart"/>
            <w:shd w:val="clear" w:color="auto" w:fill="auto"/>
          </w:tcPr>
          <w:p w14:paraId="41A535F6" w14:textId="77777777" w:rsidR="004D350B" w:rsidRPr="000E1F9E" w:rsidRDefault="004D350B" w:rsidP="00AC2077">
            <w:pPr>
              <w:jc w:val="center"/>
              <w:rPr>
                <w:b/>
              </w:rPr>
            </w:pPr>
            <w:r w:rsidRPr="000E1F9E">
              <w:rPr>
                <w:b/>
              </w:rPr>
              <w:t>TSHS</w:t>
            </w:r>
          </w:p>
        </w:tc>
        <w:tc>
          <w:tcPr>
            <w:tcW w:w="1843" w:type="dxa"/>
            <w:gridSpan w:val="2"/>
            <w:shd w:val="clear" w:color="auto" w:fill="auto"/>
          </w:tcPr>
          <w:p w14:paraId="7A13E64C" w14:textId="77777777" w:rsidR="004D350B" w:rsidRPr="000E1F9E" w:rsidRDefault="004D350B" w:rsidP="00AC2077">
            <w:pPr>
              <w:jc w:val="center"/>
              <w:rPr>
                <w:b/>
              </w:rPr>
            </w:pPr>
            <w:r w:rsidRPr="000E1F9E">
              <w:rPr>
                <w:b/>
              </w:rPr>
              <w:t>Giỏi</w:t>
            </w:r>
          </w:p>
        </w:tc>
        <w:tc>
          <w:tcPr>
            <w:tcW w:w="2268" w:type="dxa"/>
            <w:gridSpan w:val="2"/>
            <w:shd w:val="clear" w:color="auto" w:fill="auto"/>
          </w:tcPr>
          <w:p w14:paraId="6876D9D5" w14:textId="77777777" w:rsidR="004D350B" w:rsidRPr="000E1F9E" w:rsidRDefault="004D350B" w:rsidP="00AC2077">
            <w:pPr>
              <w:jc w:val="center"/>
              <w:rPr>
                <w:b/>
              </w:rPr>
            </w:pPr>
            <w:r w:rsidRPr="000E1F9E">
              <w:rPr>
                <w:b/>
              </w:rPr>
              <w:t>Khá</w:t>
            </w:r>
          </w:p>
        </w:tc>
        <w:tc>
          <w:tcPr>
            <w:tcW w:w="2126" w:type="dxa"/>
            <w:gridSpan w:val="2"/>
            <w:shd w:val="clear" w:color="auto" w:fill="auto"/>
          </w:tcPr>
          <w:p w14:paraId="328FB3B2" w14:textId="7C88CEB5" w:rsidR="004D350B" w:rsidRPr="000E1F9E" w:rsidRDefault="004D350B" w:rsidP="00AC2077">
            <w:pPr>
              <w:jc w:val="center"/>
              <w:rPr>
                <w:b/>
              </w:rPr>
            </w:pPr>
            <w:r w:rsidRPr="000E1F9E">
              <w:rPr>
                <w:b/>
              </w:rPr>
              <w:t>T. bình trở lên</w:t>
            </w:r>
            <w:r w:rsidR="00B3334F">
              <w:rPr>
                <w:b/>
              </w:rPr>
              <w:t xml:space="preserve"> (Đạt)</w:t>
            </w:r>
          </w:p>
        </w:tc>
      </w:tr>
      <w:tr w:rsidR="004D350B" w14:paraId="125EE9E6" w14:textId="77777777" w:rsidTr="00AC2077">
        <w:trPr>
          <w:trHeight w:val="330"/>
        </w:trPr>
        <w:tc>
          <w:tcPr>
            <w:tcW w:w="1843" w:type="dxa"/>
            <w:vMerge/>
            <w:shd w:val="clear" w:color="auto" w:fill="auto"/>
          </w:tcPr>
          <w:p w14:paraId="2ABC9DAB" w14:textId="77777777" w:rsidR="004D350B" w:rsidRPr="000E1F9E" w:rsidRDefault="004D350B" w:rsidP="00AC2077">
            <w:pPr>
              <w:jc w:val="center"/>
              <w:rPr>
                <w:b/>
              </w:rPr>
            </w:pPr>
          </w:p>
        </w:tc>
        <w:tc>
          <w:tcPr>
            <w:tcW w:w="992" w:type="dxa"/>
            <w:vMerge/>
            <w:shd w:val="clear" w:color="auto" w:fill="auto"/>
          </w:tcPr>
          <w:p w14:paraId="20F983A3" w14:textId="77777777" w:rsidR="004D350B" w:rsidRPr="000E1F9E" w:rsidRDefault="004D350B" w:rsidP="00AC2077">
            <w:pPr>
              <w:jc w:val="center"/>
              <w:rPr>
                <w:b/>
              </w:rPr>
            </w:pPr>
          </w:p>
        </w:tc>
        <w:tc>
          <w:tcPr>
            <w:tcW w:w="709" w:type="dxa"/>
            <w:shd w:val="clear" w:color="auto" w:fill="auto"/>
          </w:tcPr>
          <w:p w14:paraId="1F3BC7E1" w14:textId="77777777" w:rsidR="004D350B" w:rsidRPr="000E1F9E" w:rsidRDefault="004D350B" w:rsidP="00AC2077">
            <w:pPr>
              <w:jc w:val="center"/>
              <w:rPr>
                <w:b/>
              </w:rPr>
            </w:pPr>
            <w:r w:rsidRPr="000E1F9E">
              <w:rPr>
                <w:b/>
              </w:rPr>
              <w:t>SL</w:t>
            </w:r>
          </w:p>
        </w:tc>
        <w:tc>
          <w:tcPr>
            <w:tcW w:w="1134" w:type="dxa"/>
            <w:shd w:val="clear" w:color="auto" w:fill="auto"/>
          </w:tcPr>
          <w:p w14:paraId="536FB70A" w14:textId="77777777" w:rsidR="004D350B" w:rsidRPr="000E1F9E" w:rsidRDefault="004D350B" w:rsidP="00AC2077">
            <w:pPr>
              <w:jc w:val="center"/>
              <w:rPr>
                <w:b/>
              </w:rPr>
            </w:pPr>
            <w:r w:rsidRPr="000E1F9E">
              <w:rPr>
                <w:b/>
              </w:rPr>
              <w:t>TL (%)</w:t>
            </w:r>
          </w:p>
        </w:tc>
        <w:tc>
          <w:tcPr>
            <w:tcW w:w="992" w:type="dxa"/>
            <w:shd w:val="clear" w:color="auto" w:fill="auto"/>
          </w:tcPr>
          <w:p w14:paraId="7FCDCC3A" w14:textId="77777777" w:rsidR="004D350B" w:rsidRPr="000E1F9E" w:rsidRDefault="004D350B" w:rsidP="00AC2077">
            <w:pPr>
              <w:jc w:val="center"/>
              <w:rPr>
                <w:b/>
              </w:rPr>
            </w:pPr>
            <w:r w:rsidRPr="000E1F9E">
              <w:rPr>
                <w:b/>
              </w:rPr>
              <w:t>SL</w:t>
            </w:r>
          </w:p>
        </w:tc>
        <w:tc>
          <w:tcPr>
            <w:tcW w:w="1276" w:type="dxa"/>
            <w:shd w:val="clear" w:color="auto" w:fill="auto"/>
          </w:tcPr>
          <w:p w14:paraId="1520C5DC" w14:textId="2E6A313F" w:rsidR="004D350B" w:rsidRPr="000E1F9E" w:rsidRDefault="004D350B" w:rsidP="00AC2077">
            <w:pPr>
              <w:jc w:val="center"/>
              <w:rPr>
                <w:b/>
              </w:rPr>
            </w:pPr>
            <w:r w:rsidRPr="000E1F9E">
              <w:rPr>
                <w:b/>
              </w:rPr>
              <w:t>TL</w:t>
            </w:r>
            <w:r w:rsidR="00B3334F">
              <w:rPr>
                <w:b/>
              </w:rPr>
              <w:t xml:space="preserve"> </w:t>
            </w:r>
            <w:r w:rsidRPr="000E1F9E">
              <w:rPr>
                <w:b/>
              </w:rPr>
              <w:t>(%)</w:t>
            </w:r>
          </w:p>
        </w:tc>
        <w:tc>
          <w:tcPr>
            <w:tcW w:w="992" w:type="dxa"/>
            <w:shd w:val="clear" w:color="auto" w:fill="auto"/>
          </w:tcPr>
          <w:p w14:paraId="255334E8" w14:textId="77777777" w:rsidR="004D350B" w:rsidRPr="000E1F9E" w:rsidRDefault="004D350B" w:rsidP="00AC2077">
            <w:pPr>
              <w:jc w:val="center"/>
              <w:rPr>
                <w:b/>
              </w:rPr>
            </w:pPr>
            <w:r w:rsidRPr="000E1F9E">
              <w:rPr>
                <w:b/>
              </w:rPr>
              <w:t>SL</w:t>
            </w:r>
          </w:p>
        </w:tc>
        <w:tc>
          <w:tcPr>
            <w:tcW w:w="1134" w:type="dxa"/>
            <w:shd w:val="clear" w:color="auto" w:fill="auto"/>
          </w:tcPr>
          <w:p w14:paraId="042173AA" w14:textId="77777777" w:rsidR="004D350B" w:rsidRPr="000E1F9E" w:rsidRDefault="004D350B" w:rsidP="00AC2077">
            <w:pPr>
              <w:jc w:val="center"/>
              <w:rPr>
                <w:b/>
              </w:rPr>
            </w:pPr>
            <w:r w:rsidRPr="000E1F9E">
              <w:rPr>
                <w:b/>
              </w:rPr>
              <w:t>TL (%)</w:t>
            </w:r>
          </w:p>
        </w:tc>
      </w:tr>
      <w:tr w:rsidR="004D350B" w14:paraId="3A9CBC2F" w14:textId="77777777" w:rsidTr="00AC2077">
        <w:tc>
          <w:tcPr>
            <w:tcW w:w="1843" w:type="dxa"/>
            <w:shd w:val="clear" w:color="auto" w:fill="auto"/>
          </w:tcPr>
          <w:p w14:paraId="5E3FC550" w14:textId="38DA2859" w:rsidR="004D350B" w:rsidRPr="00111F03" w:rsidRDefault="00B3334F" w:rsidP="00AC2077">
            <w:pPr>
              <w:jc w:val="both"/>
              <w:rPr>
                <w:b/>
                <w:bCs/>
              </w:rPr>
            </w:pPr>
            <w:r>
              <w:rPr>
                <w:b/>
                <w:bCs/>
              </w:rPr>
              <w:t>KHTN 6</w:t>
            </w:r>
          </w:p>
        </w:tc>
        <w:tc>
          <w:tcPr>
            <w:tcW w:w="992" w:type="dxa"/>
            <w:shd w:val="clear" w:color="auto" w:fill="auto"/>
          </w:tcPr>
          <w:p w14:paraId="4F818712" w14:textId="77777777" w:rsidR="004D350B" w:rsidRPr="00F62475" w:rsidRDefault="004D350B" w:rsidP="00AC2077">
            <w:pPr>
              <w:jc w:val="center"/>
              <w:rPr>
                <w:b/>
                <w:bCs/>
              </w:rPr>
            </w:pPr>
            <w:r w:rsidRPr="00F62475">
              <w:rPr>
                <w:b/>
                <w:bCs/>
              </w:rPr>
              <w:t>104</w:t>
            </w:r>
          </w:p>
        </w:tc>
        <w:tc>
          <w:tcPr>
            <w:tcW w:w="709" w:type="dxa"/>
            <w:shd w:val="clear" w:color="auto" w:fill="auto"/>
          </w:tcPr>
          <w:p w14:paraId="3727A4CB" w14:textId="77777777" w:rsidR="004D350B" w:rsidRPr="00F62475" w:rsidRDefault="004D350B" w:rsidP="00AC2077">
            <w:pPr>
              <w:jc w:val="center"/>
              <w:rPr>
                <w:b/>
                <w:bCs/>
              </w:rPr>
            </w:pPr>
            <w:r w:rsidRPr="00F62475">
              <w:rPr>
                <w:b/>
                <w:bCs/>
              </w:rPr>
              <w:t>31</w:t>
            </w:r>
          </w:p>
        </w:tc>
        <w:tc>
          <w:tcPr>
            <w:tcW w:w="1134" w:type="dxa"/>
            <w:shd w:val="clear" w:color="auto" w:fill="auto"/>
          </w:tcPr>
          <w:p w14:paraId="06E9BEC4" w14:textId="761A2776" w:rsidR="004D350B" w:rsidRPr="00F62475" w:rsidRDefault="004D350B" w:rsidP="00AC2077">
            <w:pPr>
              <w:jc w:val="center"/>
              <w:rPr>
                <w:b/>
                <w:bCs/>
              </w:rPr>
            </w:pPr>
            <w:r w:rsidRPr="00F62475">
              <w:rPr>
                <w:b/>
                <w:bCs/>
              </w:rPr>
              <w:t>30</w:t>
            </w:r>
            <w:r w:rsidR="00954D59">
              <w:rPr>
                <w:b/>
                <w:bCs/>
              </w:rPr>
              <w:t>.</w:t>
            </w:r>
            <w:r w:rsidRPr="00F62475">
              <w:rPr>
                <w:b/>
                <w:bCs/>
              </w:rPr>
              <w:t>0</w:t>
            </w:r>
          </w:p>
        </w:tc>
        <w:tc>
          <w:tcPr>
            <w:tcW w:w="992" w:type="dxa"/>
            <w:shd w:val="clear" w:color="auto" w:fill="auto"/>
          </w:tcPr>
          <w:p w14:paraId="50480F76" w14:textId="6771233A" w:rsidR="004D350B" w:rsidRPr="00F62475" w:rsidRDefault="004D350B" w:rsidP="00AC2077">
            <w:pPr>
              <w:jc w:val="center"/>
              <w:rPr>
                <w:b/>
                <w:bCs/>
              </w:rPr>
            </w:pPr>
            <w:r w:rsidRPr="00F62475">
              <w:rPr>
                <w:b/>
                <w:bCs/>
              </w:rPr>
              <w:t>3</w:t>
            </w:r>
            <w:r w:rsidR="00B3334F">
              <w:rPr>
                <w:b/>
                <w:bCs/>
              </w:rPr>
              <w:t>1</w:t>
            </w:r>
          </w:p>
        </w:tc>
        <w:tc>
          <w:tcPr>
            <w:tcW w:w="1276" w:type="dxa"/>
            <w:shd w:val="clear" w:color="auto" w:fill="auto"/>
          </w:tcPr>
          <w:p w14:paraId="77860CC9" w14:textId="5C1AC259" w:rsidR="004D350B" w:rsidRPr="00F62475" w:rsidRDefault="004D350B" w:rsidP="00AC2077">
            <w:pPr>
              <w:jc w:val="center"/>
              <w:rPr>
                <w:b/>
                <w:bCs/>
              </w:rPr>
            </w:pPr>
            <w:r w:rsidRPr="00F62475">
              <w:rPr>
                <w:b/>
                <w:bCs/>
              </w:rPr>
              <w:t>3</w:t>
            </w:r>
            <w:r w:rsidR="00B3334F">
              <w:rPr>
                <w:b/>
                <w:bCs/>
              </w:rPr>
              <w:t>0</w:t>
            </w:r>
            <w:r w:rsidR="00954D59">
              <w:rPr>
                <w:b/>
                <w:bCs/>
              </w:rPr>
              <w:t>.</w:t>
            </w:r>
            <w:r w:rsidRPr="00F62475">
              <w:rPr>
                <w:b/>
                <w:bCs/>
              </w:rPr>
              <w:t>0</w:t>
            </w:r>
          </w:p>
        </w:tc>
        <w:tc>
          <w:tcPr>
            <w:tcW w:w="992" w:type="dxa"/>
            <w:shd w:val="clear" w:color="auto" w:fill="auto"/>
          </w:tcPr>
          <w:p w14:paraId="6CA582F0" w14:textId="36DF77A9" w:rsidR="004D350B" w:rsidRPr="00F62475" w:rsidRDefault="004D350B" w:rsidP="00AC2077">
            <w:pPr>
              <w:jc w:val="center"/>
              <w:rPr>
                <w:b/>
                <w:bCs/>
              </w:rPr>
            </w:pPr>
            <w:r w:rsidRPr="00F62475">
              <w:rPr>
                <w:b/>
                <w:bCs/>
              </w:rPr>
              <w:t>9</w:t>
            </w:r>
            <w:r w:rsidR="00B3334F">
              <w:rPr>
                <w:b/>
                <w:bCs/>
              </w:rPr>
              <w:t>4</w:t>
            </w:r>
          </w:p>
        </w:tc>
        <w:tc>
          <w:tcPr>
            <w:tcW w:w="1134" w:type="dxa"/>
            <w:shd w:val="clear" w:color="auto" w:fill="auto"/>
          </w:tcPr>
          <w:p w14:paraId="249D1E36" w14:textId="46B91564" w:rsidR="004D350B" w:rsidRPr="00F62475" w:rsidRDefault="004D350B" w:rsidP="00AC2077">
            <w:pPr>
              <w:jc w:val="center"/>
              <w:rPr>
                <w:b/>
                <w:bCs/>
              </w:rPr>
            </w:pPr>
            <w:r w:rsidRPr="00F62475">
              <w:rPr>
                <w:b/>
                <w:bCs/>
              </w:rPr>
              <w:t>9</w:t>
            </w:r>
            <w:r w:rsidR="00B3334F">
              <w:rPr>
                <w:b/>
                <w:bCs/>
              </w:rPr>
              <w:t>0</w:t>
            </w:r>
            <w:r w:rsidR="00954D59">
              <w:rPr>
                <w:b/>
                <w:bCs/>
              </w:rPr>
              <w:t>.</w:t>
            </w:r>
            <w:r w:rsidRPr="00F62475">
              <w:rPr>
                <w:b/>
                <w:bCs/>
              </w:rPr>
              <w:t>0</w:t>
            </w:r>
          </w:p>
        </w:tc>
      </w:tr>
      <w:tr w:rsidR="004D350B" w14:paraId="56E143C1" w14:textId="77777777" w:rsidTr="00AC2077">
        <w:tc>
          <w:tcPr>
            <w:tcW w:w="1843" w:type="dxa"/>
            <w:shd w:val="clear" w:color="auto" w:fill="auto"/>
          </w:tcPr>
          <w:p w14:paraId="29EC2441" w14:textId="5FE1B4AA" w:rsidR="004D350B" w:rsidRPr="00111F03" w:rsidRDefault="00B3334F" w:rsidP="00AC2077">
            <w:pPr>
              <w:jc w:val="both"/>
              <w:rPr>
                <w:b/>
                <w:bCs/>
              </w:rPr>
            </w:pPr>
            <w:r>
              <w:rPr>
                <w:b/>
                <w:bCs/>
              </w:rPr>
              <w:t>Công nghệ 6</w:t>
            </w:r>
          </w:p>
        </w:tc>
        <w:tc>
          <w:tcPr>
            <w:tcW w:w="992" w:type="dxa"/>
            <w:shd w:val="clear" w:color="auto" w:fill="auto"/>
          </w:tcPr>
          <w:p w14:paraId="63378889" w14:textId="77777777" w:rsidR="004D350B" w:rsidRPr="00F62475" w:rsidRDefault="004D350B" w:rsidP="00AC2077">
            <w:pPr>
              <w:jc w:val="center"/>
              <w:rPr>
                <w:b/>
                <w:bCs/>
              </w:rPr>
            </w:pPr>
            <w:r w:rsidRPr="00F62475">
              <w:rPr>
                <w:b/>
                <w:bCs/>
              </w:rPr>
              <w:t>104</w:t>
            </w:r>
          </w:p>
        </w:tc>
        <w:tc>
          <w:tcPr>
            <w:tcW w:w="709" w:type="dxa"/>
            <w:shd w:val="clear" w:color="auto" w:fill="auto"/>
          </w:tcPr>
          <w:p w14:paraId="647DCF14" w14:textId="0E0827A8" w:rsidR="004D350B" w:rsidRPr="00F62475" w:rsidRDefault="00B3334F" w:rsidP="00AC2077">
            <w:pPr>
              <w:jc w:val="center"/>
              <w:rPr>
                <w:b/>
                <w:bCs/>
              </w:rPr>
            </w:pPr>
            <w:r>
              <w:rPr>
                <w:b/>
                <w:bCs/>
              </w:rPr>
              <w:t>42</w:t>
            </w:r>
          </w:p>
        </w:tc>
        <w:tc>
          <w:tcPr>
            <w:tcW w:w="1134" w:type="dxa"/>
            <w:shd w:val="clear" w:color="auto" w:fill="auto"/>
          </w:tcPr>
          <w:p w14:paraId="497E0DE7" w14:textId="245203FF" w:rsidR="004D350B" w:rsidRPr="00F62475" w:rsidRDefault="00B3334F" w:rsidP="00AC2077">
            <w:pPr>
              <w:jc w:val="center"/>
              <w:rPr>
                <w:b/>
                <w:bCs/>
              </w:rPr>
            </w:pPr>
            <w:r>
              <w:rPr>
                <w:b/>
                <w:bCs/>
              </w:rPr>
              <w:t>4</w:t>
            </w:r>
            <w:r w:rsidR="004D350B" w:rsidRPr="00F62475">
              <w:rPr>
                <w:b/>
                <w:bCs/>
              </w:rPr>
              <w:t>0</w:t>
            </w:r>
            <w:r w:rsidR="00954D59">
              <w:rPr>
                <w:b/>
                <w:bCs/>
              </w:rPr>
              <w:t>.</w:t>
            </w:r>
            <w:r>
              <w:rPr>
                <w:b/>
                <w:bCs/>
              </w:rPr>
              <w:t>4</w:t>
            </w:r>
          </w:p>
        </w:tc>
        <w:tc>
          <w:tcPr>
            <w:tcW w:w="992" w:type="dxa"/>
            <w:shd w:val="clear" w:color="auto" w:fill="auto"/>
          </w:tcPr>
          <w:p w14:paraId="03E83661" w14:textId="0CD9F028" w:rsidR="004D350B" w:rsidRPr="00F62475" w:rsidRDefault="00B3334F" w:rsidP="00AC2077">
            <w:pPr>
              <w:jc w:val="center"/>
              <w:rPr>
                <w:b/>
                <w:bCs/>
              </w:rPr>
            </w:pPr>
            <w:r>
              <w:rPr>
                <w:b/>
                <w:bCs/>
              </w:rPr>
              <w:t>31</w:t>
            </w:r>
          </w:p>
        </w:tc>
        <w:tc>
          <w:tcPr>
            <w:tcW w:w="1276" w:type="dxa"/>
            <w:shd w:val="clear" w:color="auto" w:fill="auto"/>
          </w:tcPr>
          <w:p w14:paraId="7E7AEA72" w14:textId="291B12D4" w:rsidR="004D350B" w:rsidRPr="00F62475" w:rsidRDefault="004D350B" w:rsidP="00AC2077">
            <w:pPr>
              <w:jc w:val="center"/>
              <w:rPr>
                <w:b/>
                <w:bCs/>
              </w:rPr>
            </w:pPr>
            <w:r w:rsidRPr="00F62475">
              <w:rPr>
                <w:b/>
                <w:bCs/>
              </w:rPr>
              <w:t>3</w:t>
            </w:r>
            <w:r w:rsidR="00B3334F">
              <w:rPr>
                <w:b/>
                <w:bCs/>
              </w:rPr>
              <w:t>0</w:t>
            </w:r>
            <w:r w:rsidR="00954D59">
              <w:rPr>
                <w:b/>
                <w:bCs/>
              </w:rPr>
              <w:t>.</w:t>
            </w:r>
            <w:r w:rsidRPr="00F62475">
              <w:rPr>
                <w:b/>
                <w:bCs/>
              </w:rPr>
              <w:t>0</w:t>
            </w:r>
          </w:p>
        </w:tc>
        <w:tc>
          <w:tcPr>
            <w:tcW w:w="992" w:type="dxa"/>
            <w:shd w:val="clear" w:color="auto" w:fill="auto"/>
          </w:tcPr>
          <w:p w14:paraId="4C8114FE" w14:textId="3044CFA5" w:rsidR="004D350B" w:rsidRPr="00F62475" w:rsidRDefault="00B3334F" w:rsidP="00AC2077">
            <w:pPr>
              <w:jc w:val="center"/>
              <w:rPr>
                <w:b/>
                <w:bCs/>
              </w:rPr>
            </w:pPr>
            <w:r>
              <w:rPr>
                <w:b/>
                <w:bCs/>
              </w:rPr>
              <w:t>101</w:t>
            </w:r>
          </w:p>
        </w:tc>
        <w:tc>
          <w:tcPr>
            <w:tcW w:w="1134" w:type="dxa"/>
            <w:shd w:val="clear" w:color="auto" w:fill="auto"/>
          </w:tcPr>
          <w:p w14:paraId="0F0F3E9A" w14:textId="6CD1FDC6" w:rsidR="004D350B" w:rsidRPr="00F62475" w:rsidRDefault="004D350B" w:rsidP="00AC2077">
            <w:pPr>
              <w:jc w:val="center"/>
              <w:rPr>
                <w:b/>
                <w:bCs/>
              </w:rPr>
            </w:pPr>
            <w:r w:rsidRPr="00F62475">
              <w:rPr>
                <w:b/>
                <w:bCs/>
              </w:rPr>
              <w:t>9</w:t>
            </w:r>
            <w:r w:rsidR="00B3334F">
              <w:rPr>
                <w:b/>
                <w:bCs/>
              </w:rPr>
              <w:t>7</w:t>
            </w:r>
            <w:r w:rsidR="00954D59">
              <w:rPr>
                <w:b/>
                <w:bCs/>
              </w:rPr>
              <w:t>.</w:t>
            </w:r>
            <w:r w:rsidR="00B3334F">
              <w:rPr>
                <w:b/>
                <w:bCs/>
              </w:rPr>
              <w:t>1</w:t>
            </w:r>
          </w:p>
        </w:tc>
      </w:tr>
      <w:tr w:rsidR="00E906CF" w14:paraId="69E69C49" w14:textId="77777777" w:rsidTr="00FA26E9">
        <w:tc>
          <w:tcPr>
            <w:tcW w:w="1843" w:type="dxa"/>
            <w:shd w:val="clear" w:color="auto" w:fill="auto"/>
          </w:tcPr>
          <w:p w14:paraId="6823DA63" w14:textId="744264FB" w:rsidR="00E906CF" w:rsidRDefault="00E906CF" w:rsidP="00AC2077">
            <w:pPr>
              <w:jc w:val="both"/>
              <w:rPr>
                <w:b/>
                <w:bCs/>
              </w:rPr>
            </w:pPr>
            <w:r>
              <w:rPr>
                <w:b/>
                <w:bCs/>
              </w:rPr>
              <w:t>GDTC</w:t>
            </w:r>
          </w:p>
        </w:tc>
        <w:tc>
          <w:tcPr>
            <w:tcW w:w="992" w:type="dxa"/>
            <w:shd w:val="clear" w:color="auto" w:fill="auto"/>
          </w:tcPr>
          <w:p w14:paraId="427E0133" w14:textId="7C7362F7" w:rsidR="00E906CF" w:rsidRPr="00F62475" w:rsidRDefault="00E906CF" w:rsidP="00AC2077">
            <w:pPr>
              <w:jc w:val="center"/>
              <w:rPr>
                <w:b/>
                <w:bCs/>
              </w:rPr>
            </w:pPr>
            <w:r>
              <w:rPr>
                <w:b/>
                <w:bCs/>
              </w:rPr>
              <w:t>104</w:t>
            </w:r>
          </w:p>
        </w:tc>
        <w:tc>
          <w:tcPr>
            <w:tcW w:w="6237" w:type="dxa"/>
            <w:gridSpan w:val="6"/>
            <w:shd w:val="clear" w:color="auto" w:fill="auto"/>
          </w:tcPr>
          <w:p w14:paraId="4AD85FF8" w14:textId="71A16FD5" w:rsidR="00E906CF" w:rsidRPr="00F62475" w:rsidRDefault="00E906CF" w:rsidP="00E906CF">
            <w:pPr>
              <w:rPr>
                <w:b/>
                <w:bCs/>
              </w:rPr>
            </w:pPr>
            <w:r>
              <w:rPr>
                <w:b/>
                <w:bCs/>
              </w:rPr>
              <w:t>Đạt 100%</w:t>
            </w:r>
          </w:p>
        </w:tc>
      </w:tr>
      <w:tr w:rsidR="004D350B" w14:paraId="3EFE18F4" w14:textId="77777777" w:rsidTr="00AC2077">
        <w:tc>
          <w:tcPr>
            <w:tcW w:w="1843" w:type="dxa"/>
            <w:shd w:val="clear" w:color="auto" w:fill="auto"/>
          </w:tcPr>
          <w:p w14:paraId="1AF12A98" w14:textId="657E70D0" w:rsidR="004D350B" w:rsidRDefault="008926A7" w:rsidP="00AC2077">
            <w:pPr>
              <w:jc w:val="both"/>
            </w:pPr>
            <w:r>
              <w:t>Vật lý</w:t>
            </w:r>
            <w:r w:rsidR="004D350B">
              <w:t xml:space="preserve"> 7</w:t>
            </w:r>
          </w:p>
        </w:tc>
        <w:tc>
          <w:tcPr>
            <w:tcW w:w="992" w:type="dxa"/>
            <w:shd w:val="clear" w:color="auto" w:fill="auto"/>
          </w:tcPr>
          <w:p w14:paraId="30FBB6C7" w14:textId="77777777" w:rsidR="004D350B" w:rsidRDefault="004D350B" w:rsidP="00AC2077">
            <w:pPr>
              <w:jc w:val="center"/>
            </w:pPr>
            <w:r>
              <w:t>207</w:t>
            </w:r>
          </w:p>
        </w:tc>
        <w:tc>
          <w:tcPr>
            <w:tcW w:w="709" w:type="dxa"/>
            <w:shd w:val="clear" w:color="auto" w:fill="auto"/>
          </w:tcPr>
          <w:p w14:paraId="439FB48E" w14:textId="6599FC62" w:rsidR="004D350B" w:rsidRDefault="00954D59" w:rsidP="00AC2077">
            <w:pPr>
              <w:jc w:val="center"/>
            </w:pPr>
            <w:r>
              <w:t>102</w:t>
            </w:r>
          </w:p>
        </w:tc>
        <w:tc>
          <w:tcPr>
            <w:tcW w:w="1134" w:type="dxa"/>
            <w:shd w:val="clear" w:color="auto" w:fill="auto"/>
          </w:tcPr>
          <w:p w14:paraId="60DE7144" w14:textId="6F3FDA9B" w:rsidR="004D350B" w:rsidRDefault="00954D59" w:rsidP="00AC2077">
            <w:pPr>
              <w:jc w:val="center"/>
            </w:pPr>
            <w:r>
              <w:t>49.3</w:t>
            </w:r>
          </w:p>
        </w:tc>
        <w:tc>
          <w:tcPr>
            <w:tcW w:w="992" w:type="dxa"/>
            <w:shd w:val="clear" w:color="auto" w:fill="auto"/>
          </w:tcPr>
          <w:p w14:paraId="50AC3B0F" w14:textId="6AA868CD" w:rsidR="004D350B" w:rsidRDefault="00602629" w:rsidP="00AC2077">
            <w:pPr>
              <w:jc w:val="center"/>
            </w:pPr>
            <w:r>
              <w:t>52</w:t>
            </w:r>
          </w:p>
        </w:tc>
        <w:tc>
          <w:tcPr>
            <w:tcW w:w="1276" w:type="dxa"/>
            <w:shd w:val="clear" w:color="auto" w:fill="auto"/>
          </w:tcPr>
          <w:p w14:paraId="7A6283DD" w14:textId="27E5EF71" w:rsidR="004D350B" w:rsidRDefault="00602629" w:rsidP="00AC2077">
            <w:pPr>
              <w:jc w:val="center"/>
            </w:pPr>
            <w:r>
              <w:t>25.1</w:t>
            </w:r>
          </w:p>
        </w:tc>
        <w:tc>
          <w:tcPr>
            <w:tcW w:w="992" w:type="dxa"/>
            <w:shd w:val="clear" w:color="auto" w:fill="auto"/>
          </w:tcPr>
          <w:p w14:paraId="3069B830" w14:textId="07E39239" w:rsidR="004D350B" w:rsidRDefault="00602629" w:rsidP="00AC2077">
            <w:pPr>
              <w:jc w:val="center"/>
            </w:pPr>
            <w:r>
              <w:t>201</w:t>
            </w:r>
          </w:p>
        </w:tc>
        <w:tc>
          <w:tcPr>
            <w:tcW w:w="1134" w:type="dxa"/>
            <w:shd w:val="clear" w:color="auto" w:fill="auto"/>
          </w:tcPr>
          <w:p w14:paraId="62CBC980" w14:textId="77777777" w:rsidR="004D350B" w:rsidRDefault="004D350B" w:rsidP="00AC2077">
            <w:pPr>
              <w:jc w:val="center"/>
            </w:pPr>
            <w:r>
              <w:t>97,0</w:t>
            </w:r>
          </w:p>
        </w:tc>
      </w:tr>
      <w:tr w:rsidR="004D350B" w14:paraId="71284DFE" w14:textId="77777777" w:rsidTr="00AC2077">
        <w:tc>
          <w:tcPr>
            <w:tcW w:w="1843" w:type="dxa"/>
            <w:shd w:val="clear" w:color="auto" w:fill="auto"/>
          </w:tcPr>
          <w:p w14:paraId="3510203C" w14:textId="594C37E9" w:rsidR="004D350B" w:rsidRDefault="008926A7" w:rsidP="00AC2077">
            <w:pPr>
              <w:jc w:val="both"/>
            </w:pPr>
            <w:r>
              <w:t xml:space="preserve">Vật lý </w:t>
            </w:r>
            <w:r w:rsidR="004D350B">
              <w:t>8</w:t>
            </w:r>
          </w:p>
        </w:tc>
        <w:tc>
          <w:tcPr>
            <w:tcW w:w="992" w:type="dxa"/>
            <w:shd w:val="clear" w:color="auto" w:fill="auto"/>
          </w:tcPr>
          <w:p w14:paraId="46B15E3C" w14:textId="5E5CDCF1" w:rsidR="004D350B" w:rsidRDefault="004D350B" w:rsidP="00AC2077">
            <w:pPr>
              <w:jc w:val="center"/>
            </w:pPr>
            <w:r>
              <w:t>16</w:t>
            </w:r>
            <w:r w:rsidR="00954D59">
              <w:t>3</w:t>
            </w:r>
          </w:p>
        </w:tc>
        <w:tc>
          <w:tcPr>
            <w:tcW w:w="709" w:type="dxa"/>
            <w:shd w:val="clear" w:color="auto" w:fill="auto"/>
          </w:tcPr>
          <w:p w14:paraId="1D7905BB" w14:textId="5471CEEC" w:rsidR="004D350B" w:rsidRDefault="00954D59" w:rsidP="00AC2077">
            <w:pPr>
              <w:jc w:val="center"/>
            </w:pPr>
            <w:r>
              <w:t>85</w:t>
            </w:r>
          </w:p>
        </w:tc>
        <w:tc>
          <w:tcPr>
            <w:tcW w:w="1134" w:type="dxa"/>
            <w:shd w:val="clear" w:color="auto" w:fill="auto"/>
          </w:tcPr>
          <w:p w14:paraId="46DD99EB" w14:textId="7758F0D9" w:rsidR="004D350B" w:rsidRDefault="00411733" w:rsidP="00AC2077">
            <w:pPr>
              <w:jc w:val="center"/>
            </w:pPr>
            <w:r>
              <w:t>52.1</w:t>
            </w:r>
          </w:p>
        </w:tc>
        <w:tc>
          <w:tcPr>
            <w:tcW w:w="992" w:type="dxa"/>
            <w:shd w:val="clear" w:color="auto" w:fill="auto"/>
          </w:tcPr>
          <w:p w14:paraId="3E66B50C" w14:textId="675DB66C" w:rsidR="004D350B" w:rsidRDefault="00602629" w:rsidP="00AC2077">
            <w:pPr>
              <w:jc w:val="center"/>
            </w:pPr>
            <w:r>
              <w:t>41</w:t>
            </w:r>
          </w:p>
        </w:tc>
        <w:tc>
          <w:tcPr>
            <w:tcW w:w="1276" w:type="dxa"/>
            <w:shd w:val="clear" w:color="auto" w:fill="auto"/>
          </w:tcPr>
          <w:p w14:paraId="053C5DB0" w14:textId="42CBB530" w:rsidR="004D350B" w:rsidRDefault="00602629" w:rsidP="00AC2077">
            <w:pPr>
              <w:jc w:val="center"/>
            </w:pPr>
            <w:r>
              <w:t>25.2</w:t>
            </w:r>
          </w:p>
        </w:tc>
        <w:tc>
          <w:tcPr>
            <w:tcW w:w="992" w:type="dxa"/>
            <w:shd w:val="clear" w:color="auto" w:fill="auto"/>
          </w:tcPr>
          <w:p w14:paraId="77E2D19F" w14:textId="7B068B2A" w:rsidR="004D350B" w:rsidRDefault="00602629" w:rsidP="00AC2077">
            <w:pPr>
              <w:jc w:val="center"/>
            </w:pPr>
            <w:r>
              <w:t>1</w:t>
            </w:r>
            <w:r w:rsidR="0000382D">
              <w:t>57</w:t>
            </w:r>
          </w:p>
        </w:tc>
        <w:tc>
          <w:tcPr>
            <w:tcW w:w="1134" w:type="dxa"/>
            <w:shd w:val="clear" w:color="auto" w:fill="auto"/>
          </w:tcPr>
          <w:p w14:paraId="5390B2CD" w14:textId="25EA4248" w:rsidR="004D350B" w:rsidRDefault="0000382D" w:rsidP="00AC2077">
            <w:pPr>
              <w:jc w:val="center"/>
            </w:pPr>
            <w:r>
              <w:t>96.5</w:t>
            </w:r>
          </w:p>
        </w:tc>
      </w:tr>
      <w:tr w:rsidR="004D350B" w14:paraId="2163F927" w14:textId="77777777" w:rsidTr="00AC2077">
        <w:tc>
          <w:tcPr>
            <w:tcW w:w="1843" w:type="dxa"/>
            <w:shd w:val="clear" w:color="auto" w:fill="auto"/>
          </w:tcPr>
          <w:p w14:paraId="3244FC37" w14:textId="14713A1D" w:rsidR="004D350B" w:rsidRDefault="00E906CF" w:rsidP="00AC2077">
            <w:pPr>
              <w:jc w:val="both"/>
            </w:pPr>
            <w:r>
              <w:t xml:space="preserve">Vật lý </w:t>
            </w:r>
            <w:r w:rsidR="004D350B">
              <w:t>9</w:t>
            </w:r>
          </w:p>
        </w:tc>
        <w:tc>
          <w:tcPr>
            <w:tcW w:w="992" w:type="dxa"/>
            <w:shd w:val="clear" w:color="auto" w:fill="auto"/>
          </w:tcPr>
          <w:p w14:paraId="1B8C9609" w14:textId="77777777" w:rsidR="004D350B" w:rsidRDefault="004D350B" w:rsidP="00AC2077">
            <w:pPr>
              <w:jc w:val="center"/>
            </w:pPr>
            <w:r>
              <w:t>147</w:t>
            </w:r>
          </w:p>
        </w:tc>
        <w:tc>
          <w:tcPr>
            <w:tcW w:w="709" w:type="dxa"/>
            <w:shd w:val="clear" w:color="auto" w:fill="auto"/>
          </w:tcPr>
          <w:p w14:paraId="7B6498C1" w14:textId="50B02EE5" w:rsidR="004D350B" w:rsidRDefault="00954D59" w:rsidP="00AC2077">
            <w:pPr>
              <w:jc w:val="center"/>
            </w:pPr>
            <w:r>
              <w:t>87</w:t>
            </w:r>
          </w:p>
        </w:tc>
        <w:tc>
          <w:tcPr>
            <w:tcW w:w="1134" w:type="dxa"/>
            <w:shd w:val="clear" w:color="auto" w:fill="auto"/>
          </w:tcPr>
          <w:p w14:paraId="5D451AE0" w14:textId="76CA3C1D" w:rsidR="004D350B" w:rsidRDefault="00602629" w:rsidP="00AC2077">
            <w:pPr>
              <w:jc w:val="center"/>
            </w:pPr>
            <w:r>
              <w:t>59.2</w:t>
            </w:r>
          </w:p>
        </w:tc>
        <w:tc>
          <w:tcPr>
            <w:tcW w:w="992" w:type="dxa"/>
            <w:shd w:val="clear" w:color="auto" w:fill="auto"/>
          </w:tcPr>
          <w:p w14:paraId="3F24D978" w14:textId="55F8F85B" w:rsidR="004D350B" w:rsidRDefault="00602629" w:rsidP="00AC2077">
            <w:pPr>
              <w:jc w:val="center"/>
            </w:pPr>
            <w:r>
              <w:t>36</w:t>
            </w:r>
          </w:p>
        </w:tc>
        <w:tc>
          <w:tcPr>
            <w:tcW w:w="1276" w:type="dxa"/>
            <w:shd w:val="clear" w:color="auto" w:fill="auto"/>
          </w:tcPr>
          <w:p w14:paraId="03B79F1F" w14:textId="1F29B6FB" w:rsidR="004D350B" w:rsidRDefault="00602629" w:rsidP="00AC2077">
            <w:pPr>
              <w:jc w:val="center"/>
            </w:pPr>
            <w:r>
              <w:t>24.5</w:t>
            </w:r>
          </w:p>
        </w:tc>
        <w:tc>
          <w:tcPr>
            <w:tcW w:w="992" w:type="dxa"/>
            <w:shd w:val="clear" w:color="auto" w:fill="auto"/>
          </w:tcPr>
          <w:p w14:paraId="36602986" w14:textId="6C9B09ED" w:rsidR="004D350B" w:rsidRDefault="00602629" w:rsidP="00AC2077">
            <w:pPr>
              <w:jc w:val="center"/>
            </w:pPr>
            <w:r>
              <w:t>1</w:t>
            </w:r>
            <w:r w:rsidR="0000382D">
              <w:t>4</w:t>
            </w:r>
            <w:r>
              <w:t>3</w:t>
            </w:r>
          </w:p>
        </w:tc>
        <w:tc>
          <w:tcPr>
            <w:tcW w:w="1134" w:type="dxa"/>
            <w:shd w:val="clear" w:color="auto" w:fill="auto"/>
          </w:tcPr>
          <w:p w14:paraId="2225DB8A" w14:textId="2510B5BF" w:rsidR="004D350B" w:rsidRDefault="0000382D" w:rsidP="00AC2077">
            <w:pPr>
              <w:jc w:val="center"/>
            </w:pPr>
            <w:r>
              <w:t>97.3</w:t>
            </w:r>
          </w:p>
        </w:tc>
      </w:tr>
      <w:tr w:rsidR="004D350B" w14:paraId="453EC553" w14:textId="77777777" w:rsidTr="00AC2077">
        <w:tc>
          <w:tcPr>
            <w:tcW w:w="1843" w:type="dxa"/>
            <w:shd w:val="clear" w:color="auto" w:fill="auto"/>
          </w:tcPr>
          <w:p w14:paraId="135A139B" w14:textId="3A594DD8" w:rsidR="004D350B" w:rsidRPr="00954D59" w:rsidRDefault="004D350B" w:rsidP="00AC2077">
            <w:pPr>
              <w:jc w:val="both"/>
              <w:rPr>
                <w:b/>
                <w:iCs/>
              </w:rPr>
            </w:pPr>
            <w:r w:rsidRPr="00954D59">
              <w:rPr>
                <w:b/>
                <w:iCs/>
              </w:rPr>
              <w:t xml:space="preserve">T. cộng </w:t>
            </w:r>
            <w:r w:rsidR="00954D59">
              <w:rPr>
                <w:b/>
                <w:iCs/>
              </w:rPr>
              <w:t>Vật lý</w:t>
            </w:r>
            <w:r w:rsidRPr="00954D59">
              <w:rPr>
                <w:b/>
                <w:iCs/>
              </w:rPr>
              <w:t xml:space="preserve"> 7, 8, 9</w:t>
            </w:r>
          </w:p>
        </w:tc>
        <w:tc>
          <w:tcPr>
            <w:tcW w:w="992" w:type="dxa"/>
            <w:shd w:val="clear" w:color="auto" w:fill="auto"/>
          </w:tcPr>
          <w:p w14:paraId="01AECAE6" w14:textId="77777777" w:rsidR="004D350B" w:rsidRPr="00954D59" w:rsidRDefault="004D350B" w:rsidP="00AC2077">
            <w:pPr>
              <w:jc w:val="center"/>
              <w:rPr>
                <w:b/>
                <w:iCs/>
              </w:rPr>
            </w:pPr>
            <w:r w:rsidRPr="00954D59">
              <w:rPr>
                <w:b/>
                <w:iCs/>
              </w:rPr>
              <w:t>517</w:t>
            </w:r>
          </w:p>
        </w:tc>
        <w:tc>
          <w:tcPr>
            <w:tcW w:w="709" w:type="dxa"/>
            <w:shd w:val="clear" w:color="auto" w:fill="auto"/>
          </w:tcPr>
          <w:p w14:paraId="29AA85C4" w14:textId="7E86AB52" w:rsidR="004D350B" w:rsidRPr="00954D59" w:rsidRDefault="00954D59" w:rsidP="00AC2077">
            <w:pPr>
              <w:jc w:val="center"/>
              <w:rPr>
                <w:b/>
                <w:iCs/>
              </w:rPr>
            </w:pPr>
            <w:r w:rsidRPr="00954D59">
              <w:rPr>
                <w:b/>
                <w:iCs/>
              </w:rPr>
              <w:t>274</w:t>
            </w:r>
          </w:p>
        </w:tc>
        <w:tc>
          <w:tcPr>
            <w:tcW w:w="1134" w:type="dxa"/>
            <w:shd w:val="clear" w:color="auto" w:fill="auto"/>
          </w:tcPr>
          <w:p w14:paraId="0DDA6A21" w14:textId="6AFC18F5" w:rsidR="004D350B" w:rsidRPr="00954D59" w:rsidRDefault="00602629" w:rsidP="00AC2077">
            <w:pPr>
              <w:jc w:val="center"/>
              <w:rPr>
                <w:b/>
                <w:iCs/>
              </w:rPr>
            </w:pPr>
            <w:r>
              <w:rPr>
                <w:b/>
                <w:iCs/>
              </w:rPr>
              <w:t>53.0</w:t>
            </w:r>
          </w:p>
        </w:tc>
        <w:tc>
          <w:tcPr>
            <w:tcW w:w="992" w:type="dxa"/>
            <w:shd w:val="clear" w:color="auto" w:fill="auto"/>
          </w:tcPr>
          <w:p w14:paraId="0F2627C4" w14:textId="27FC8430" w:rsidR="004D350B" w:rsidRPr="00954D59" w:rsidRDefault="00602629" w:rsidP="00AC2077">
            <w:pPr>
              <w:jc w:val="center"/>
              <w:rPr>
                <w:b/>
                <w:iCs/>
              </w:rPr>
            </w:pPr>
            <w:r>
              <w:rPr>
                <w:b/>
                <w:iCs/>
              </w:rPr>
              <w:t>129</w:t>
            </w:r>
          </w:p>
        </w:tc>
        <w:tc>
          <w:tcPr>
            <w:tcW w:w="1276" w:type="dxa"/>
            <w:shd w:val="clear" w:color="auto" w:fill="auto"/>
          </w:tcPr>
          <w:p w14:paraId="45D05163" w14:textId="795AA05B" w:rsidR="004D350B" w:rsidRPr="00954D59" w:rsidRDefault="00602629" w:rsidP="00AC2077">
            <w:pPr>
              <w:jc w:val="center"/>
              <w:rPr>
                <w:b/>
                <w:iCs/>
              </w:rPr>
            </w:pPr>
            <w:r>
              <w:rPr>
                <w:b/>
                <w:iCs/>
              </w:rPr>
              <w:t>25.0</w:t>
            </w:r>
          </w:p>
        </w:tc>
        <w:tc>
          <w:tcPr>
            <w:tcW w:w="992" w:type="dxa"/>
            <w:shd w:val="clear" w:color="auto" w:fill="auto"/>
          </w:tcPr>
          <w:p w14:paraId="63CF0BDE" w14:textId="39A7D1D9" w:rsidR="004D350B" w:rsidRPr="00954D59" w:rsidRDefault="00602629" w:rsidP="00AC2077">
            <w:pPr>
              <w:jc w:val="center"/>
              <w:rPr>
                <w:b/>
                <w:iCs/>
              </w:rPr>
            </w:pPr>
            <w:r>
              <w:rPr>
                <w:b/>
                <w:iCs/>
              </w:rPr>
              <w:t>501</w:t>
            </w:r>
          </w:p>
        </w:tc>
        <w:tc>
          <w:tcPr>
            <w:tcW w:w="1134" w:type="dxa"/>
            <w:shd w:val="clear" w:color="auto" w:fill="auto"/>
          </w:tcPr>
          <w:p w14:paraId="190739BD" w14:textId="1B295CC3" w:rsidR="004D350B" w:rsidRPr="00954D59" w:rsidRDefault="004D350B" w:rsidP="00AC2077">
            <w:pPr>
              <w:jc w:val="center"/>
              <w:rPr>
                <w:b/>
                <w:iCs/>
              </w:rPr>
            </w:pPr>
            <w:r w:rsidRPr="00954D59">
              <w:rPr>
                <w:b/>
                <w:iCs/>
              </w:rPr>
              <w:t>96</w:t>
            </w:r>
            <w:r w:rsidR="0000382D">
              <w:rPr>
                <w:b/>
                <w:iCs/>
              </w:rPr>
              <w:t>.</w:t>
            </w:r>
            <w:r w:rsidR="00602629">
              <w:rPr>
                <w:b/>
                <w:iCs/>
              </w:rPr>
              <w:t>9</w:t>
            </w:r>
          </w:p>
        </w:tc>
      </w:tr>
      <w:tr w:rsidR="004D350B" w14:paraId="79621D7E" w14:textId="77777777" w:rsidTr="00AC2077">
        <w:tc>
          <w:tcPr>
            <w:tcW w:w="1843" w:type="dxa"/>
            <w:shd w:val="clear" w:color="auto" w:fill="auto"/>
          </w:tcPr>
          <w:p w14:paraId="1424EDCD" w14:textId="567E0E4F" w:rsidR="004D350B" w:rsidRDefault="00A54920" w:rsidP="00AC2077">
            <w:pPr>
              <w:jc w:val="both"/>
            </w:pPr>
            <w:r>
              <w:t>Sinh học</w:t>
            </w:r>
            <w:r w:rsidR="004D350B">
              <w:t xml:space="preserve"> 7</w:t>
            </w:r>
          </w:p>
        </w:tc>
        <w:tc>
          <w:tcPr>
            <w:tcW w:w="992" w:type="dxa"/>
            <w:shd w:val="clear" w:color="auto" w:fill="auto"/>
          </w:tcPr>
          <w:p w14:paraId="67C3937B" w14:textId="77777777" w:rsidR="004D350B" w:rsidRDefault="004D350B" w:rsidP="00AC2077">
            <w:pPr>
              <w:jc w:val="center"/>
            </w:pPr>
            <w:r>
              <w:t>207</w:t>
            </w:r>
          </w:p>
        </w:tc>
        <w:tc>
          <w:tcPr>
            <w:tcW w:w="709" w:type="dxa"/>
            <w:shd w:val="clear" w:color="auto" w:fill="auto"/>
          </w:tcPr>
          <w:p w14:paraId="54FDD6DC" w14:textId="31F5E41C" w:rsidR="004D350B" w:rsidRDefault="00D452A4" w:rsidP="00AC2077">
            <w:pPr>
              <w:jc w:val="center"/>
            </w:pPr>
            <w:r>
              <w:t>72</w:t>
            </w:r>
          </w:p>
        </w:tc>
        <w:tc>
          <w:tcPr>
            <w:tcW w:w="1134" w:type="dxa"/>
            <w:shd w:val="clear" w:color="auto" w:fill="auto"/>
          </w:tcPr>
          <w:p w14:paraId="29289575" w14:textId="008DDDB8" w:rsidR="004D350B" w:rsidRDefault="00D452A4" w:rsidP="00AC2077">
            <w:pPr>
              <w:jc w:val="center"/>
            </w:pPr>
            <w:r>
              <w:t>34.8</w:t>
            </w:r>
          </w:p>
        </w:tc>
        <w:tc>
          <w:tcPr>
            <w:tcW w:w="992" w:type="dxa"/>
            <w:shd w:val="clear" w:color="auto" w:fill="auto"/>
          </w:tcPr>
          <w:p w14:paraId="14FA73B0" w14:textId="3A108380" w:rsidR="004D350B" w:rsidRDefault="00D70214" w:rsidP="00AC2077">
            <w:pPr>
              <w:jc w:val="center"/>
            </w:pPr>
            <w:r>
              <w:t>72</w:t>
            </w:r>
          </w:p>
        </w:tc>
        <w:tc>
          <w:tcPr>
            <w:tcW w:w="1276" w:type="dxa"/>
            <w:shd w:val="clear" w:color="auto" w:fill="auto"/>
          </w:tcPr>
          <w:p w14:paraId="6734D3AB" w14:textId="513E953E" w:rsidR="004D350B" w:rsidRDefault="00D70214" w:rsidP="00AC2077">
            <w:pPr>
              <w:jc w:val="center"/>
            </w:pPr>
            <w:r>
              <w:t>34.8</w:t>
            </w:r>
          </w:p>
        </w:tc>
        <w:tc>
          <w:tcPr>
            <w:tcW w:w="992" w:type="dxa"/>
            <w:shd w:val="clear" w:color="auto" w:fill="auto"/>
          </w:tcPr>
          <w:p w14:paraId="70A931D1" w14:textId="42EEAB64" w:rsidR="004D350B" w:rsidRDefault="008B4078" w:rsidP="00AC2077">
            <w:pPr>
              <w:jc w:val="center"/>
            </w:pPr>
            <w:r>
              <w:t>203</w:t>
            </w:r>
          </w:p>
        </w:tc>
        <w:tc>
          <w:tcPr>
            <w:tcW w:w="1134" w:type="dxa"/>
            <w:shd w:val="clear" w:color="auto" w:fill="auto"/>
          </w:tcPr>
          <w:p w14:paraId="25E911F1" w14:textId="26C0FC35" w:rsidR="004D350B" w:rsidRDefault="004D350B" w:rsidP="00AC2077">
            <w:pPr>
              <w:jc w:val="center"/>
            </w:pPr>
            <w:r>
              <w:t>9</w:t>
            </w:r>
            <w:r w:rsidR="008B4078">
              <w:t>8.1</w:t>
            </w:r>
          </w:p>
        </w:tc>
      </w:tr>
      <w:tr w:rsidR="004D350B" w14:paraId="7959C180" w14:textId="77777777" w:rsidTr="00AC2077">
        <w:tc>
          <w:tcPr>
            <w:tcW w:w="1843" w:type="dxa"/>
            <w:shd w:val="clear" w:color="auto" w:fill="auto"/>
          </w:tcPr>
          <w:p w14:paraId="44126DE6" w14:textId="67ADC441" w:rsidR="004D350B" w:rsidRDefault="00A54920" w:rsidP="00AC2077">
            <w:pPr>
              <w:jc w:val="both"/>
            </w:pPr>
            <w:r>
              <w:t xml:space="preserve">Sinh học </w:t>
            </w:r>
            <w:r w:rsidR="004D350B">
              <w:t>8</w:t>
            </w:r>
          </w:p>
        </w:tc>
        <w:tc>
          <w:tcPr>
            <w:tcW w:w="992" w:type="dxa"/>
            <w:shd w:val="clear" w:color="auto" w:fill="auto"/>
          </w:tcPr>
          <w:p w14:paraId="120EE59A" w14:textId="77777777" w:rsidR="004D350B" w:rsidRDefault="004D350B" w:rsidP="00AC2077">
            <w:pPr>
              <w:jc w:val="center"/>
            </w:pPr>
            <w:r>
              <w:t>163</w:t>
            </w:r>
          </w:p>
        </w:tc>
        <w:tc>
          <w:tcPr>
            <w:tcW w:w="709" w:type="dxa"/>
            <w:shd w:val="clear" w:color="auto" w:fill="auto"/>
          </w:tcPr>
          <w:p w14:paraId="608AFEA3" w14:textId="15802DFC" w:rsidR="004D350B" w:rsidRDefault="00D452A4" w:rsidP="00AC2077">
            <w:pPr>
              <w:jc w:val="center"/>
            </w:pPr>
            <w:r>
              <w:t>58</w:t>
            </w:r>
          </w:p>
        </w:tc>
        <w:tc>
          <w:tcPr>
            <w:tcW w:w="1134" w:type="dxa"/>
            <w:shd w:val="clear" w:color="auto" w:fill="auto"/>
          </w:tcPr>
          <w:p w14:paraId="4F57AE2C" w14:textId="5C32AB9D" w:rsidR="004D350B" w:rsidRDefault="00D452A4" w:rsidP="00AC2077">
            <w:pPr>
              <w:jc w:val="center"/>
            </w:pPr>
            <w:r>
              <w:t>35.6</w:t>
            </w:r>
          </w:p>
        </w:tc>
        <w:tc>
          <w:tcPr>
            <w:tcW w:w="992" w:type="dxa"/>
            <w:shd w:val="clear" w:color="auto" w:fill="auto"/>
          </w:tcPr>
          <w:p w14:paraId="71C1AA98" w14:textId="5356461A" w:rsidR="004D350B" w:rsidRDefault="00D70214" w:rsidP="00AC2077">
            <w:pPr>
              <w:jc w:val="center"/>
            </w:pPr>
            <w:r>
              <w:t>58</w:t>
            </w:r>
          </w:p>
        </w:tc>
        <w:tc>
          <w:tcPr>
            <w:tcW w:w="1276" w:type="dxa"/>
            <w:shd w:val="clear" w:color="auto" w:fill="auto"/>
          </w:tcPr>
          <w:p w14:paraId="2DBA768A" w14:textId="52B0F9E6" w:rsidR="004D350B" w:rsidRDefault="00D70214" w:rsidP="00AC2077">
            <w:pPr>
              <w:jc w:val="center"/>
            </w:pPr>
            <w:r>
              <w:t>35.6</w:t>
            </w:r>
          </w:p>
        </w:tc>
        <w:tc>
          <w:tcPr>
            <w:tcW w:w="992" w:type="dxa"/>
            <w:shd w:val="clear" w:color="auto" w:fill="auto"/>
          </w:tcPr>
          <w:p w14:paraId="65626692" w14:textId="7ADBBA90" w:rsidR="004D350B" w:rsidRDefault="008B4078" w:rsidP="00AC2077">
            <w:pPr>
              <w:jc w:val="center"/>
            </w:pPr>
            <w:r>
              <w:t>160</w:t>
            </w:r>
          </w:p>
        </w:tc>
        <w:tc>
          <w:tcPr>
            <w:tcW w:w="1134" w:type="dxa"/>
            <w:shd w:val="clear" w:color="auto" w:fill="auto"/>
          </w:tcPr>
          <w:p w14:paraId="0B05D219" w14:textId="225A0C51" w:rsidR="004D350B" w:rsidRDefault="008B4078" w:rsidP="00AC2077">
            <w:pPr>
              <w:jc w:val="center"/>
            </w:pPr>
            <w:r>
              <w:t>98.2</w:t>
            </w:r>
          </w:p>
        </w:tc>
      </w:tr>
      <w:tr w:rsidR="004D350B" w14:paraId="51F405E0" w14:textId="77777777" w:rsidTr="00AC2077">
        <w:tc>
          <w:tcPr>
            <w:tcW w:w="1843" w:type="dxa"/>
            <w:shd w:val="clear" w:color="auto" w:fill="auto"/>
          </w:tcPr>
          <w:p w14:paraId="03614317" w14:textId="168BD183" w:rsidR="004D350B" w:rsidRDefault="00A54920" w:rsidP="00AC2077">
            <w:pPr>
              <w:jc w:val="both"/>
            </w:pPr>
            <w:r>
              <w:t xml:space="preserve">Sinh học </w:t>
            </w:r>
            <w:r w:rsidR="004D350B">
              <w:t>9</w:t>
            </w:r>
          </w:p>
        </w:tc>
        <w:tc>
          <w:tcPr>
            <w:tcW w:w="992" w:type="dxa"/>
            <w:shd w:val="clear" w:color="auto" w:fill="auto"/>
          </w:tcPr>
          <w:p w14:paraId="455778EF" w14:textId="77777777" w:rsidR="004D350B" w:rsidRDefault="004D350B" w:rsidP="00AC2077">
            <w:pPr>
              <w:jc w:val="center"/>
            </w:pPr>
            <w:r>
              <w:t>147</w:t>
            </w:r>
          </w:p>
        </w:tc>
        <w:tc>
          <w:tcPr>
            <w:tcW w:w="709" w:type="dxa"/>
            <w:shd w:val="clear" w:color="auto" w:fill="auto"/>
          </w:tcPr>
          <w:p w14:paraId="47C74FC7" w14:textId="5011545D" w:rsidR="004D350B" w:rsidRDefault="00D452A4" w:rsidP="00AC2077">
            <w:pPr>
              <w:jc w:val="center"/>
            </w:pPr>
            <w:r>
              <w:t>51</w:t>
            </w:r>
          </w:p>
        </w:tc>
        <w:tc>
          <w:tcPr>
            <w:tcW w:w="1134" w:type="dxa"/>
            <w:shd w:val="clear" w:color="auto" w:fill="auto"/>
          </w:tcPr>
          <w:p w14:paraId="444C4ECC" w14:textId="353C25D6" w:rsidR="004D350B" w:rsidRDefault="00D452A4" w:rsidP="00AC2077">
            <w:pPr>
              <w:jc w:val="center"/>
            </w:pPr>
            <w:r>
              <w:t>34.7</w:t>
            </w:r>
          </w:p>
        </w:tc>
        <w:tc>
          <w:tcPr>
            <w:tcW w:w="992" w:type="dxa"/>
            <w:shd w:val="clear" w:color="auto" w:fill="auto"/>
          </w:tcPr>
          <w:p w14:paraId="3E77C938" w14:textId="2D5899C2" w:rsidR="004D350B" w:rsidRDefault="00D70214" w:rsidP="00AC2077">
            <w:pPr>
              <w:jc w:val="center"/>
            </w:pPr>
            <w:r>
              <w:t>51</w:t>
            </w:r>
          </w:p>
        </w:tc>
        <w:tc>
          <w:tcPr>
            <w:tcW w:w="1276" w:type="dxa"/>
            <w:shd w:val="clear" w:color="auto" w:fill="auto"/>
          </w:tcPr>
          <w:p w14:paraId="146F2C68" w14:textId="5D855C25" w:rsidR="004D350B" w:rsidRDefault="00D70214" w:rsidP="00AC2077">
            <w:pPr>
              <w:jc w:val="center"/>
            </w:pPr>
            <w:r>
              <w:t>34.7</w:t>
            </w:r>
          </w:p>
        </w:tc>
        <w:tc>
          <w:tcPr>
            <w:tcW w:w="992" w:type="dxa"/>
            <w:shd w:val="clear" w:color="auto" w:fill="auto"/>
          </w:tcPr>
          <w:p w14:paraId="08075B11" w14:textId="0DEFCA0E" w:rsidR="004D350B" w:rsidRDefault="008B4078" w:rsidP="00AC2077">
            <w:pPr>
              <w:jc w:val="center"/>
            </w:pPr>
            <w:r>
              <w:t>143</w:t>
            </w:r>
          </w:p>
        </w:tc>
        <w:tc>
          <w:tcPr>
            <w:tcW w:w="1134" w:type="dxa"/>
            <w:shd w:val="clear" w:color="auto" w:fill="auto"/>
          </w:tcPr>
          <w:p w14:paraId="1D3D4104" w14:textId="353200A0" w:rsidR="004D350B" w:rsidRDefault="008B4078" w:rsidP="00AC2077">
            <w:pPr>
              <w:jc w:val="center"/>
            </w:pPr>
            <w:r>
              <w:t>97.3</w:t>
            </w:r>
          </w:p>
        </w:tc>
      </w:tr>
      <w:tr w:rsidR="004D350B" w14:paraId="4217CB37" w14:textId="77777777" w:rsidTr="00AC2077">
        <w:tc>
          <w:tcPr>
            <w:tcW w:w="1843" w:type="dxa"/>
            <w:shd w:val="clear" w:color="auto" w:fill="auto"/>
          </w:tcPr>
          <w:p w14:paraId="199250E6" w14:textId="21A3262D" w:rsidR="004D350B" w:rsidRPr="00A54920" w:rsidRDefault="004D350B" w:rsidP="00AC2077">
            <w:pPr>
              <w:jc w:val="both"/>
              <w:rPr>
                <w:b/>
                <w:iCs/>
              </w:rPr>
            </w:pPr>
            <w:r w:rsidRPr="00A54920">
              <w:rPr>
                <w:b/>
                <w:iCs/>
              </w:rPr>
              <w:t xml:space="preserve">T. cộng </w:t>
            </w:r>
            <w:r w:rsidR="00A54920">
              <w:rPr>
                <w:b/>
                <w:iCs/>
              </w:rPr>
              <w:t>Sinh học</w:t>
            </w:r>
            <w:r w:rsidRPr="00A54920">
              <w:rPr>
                <w:b/>
                <w:iCs/>
              </w:rPr>
              <w:t xml:space="preserve"> 7, 8, 9</w:t>
            </w:r>
          </w:p>
        </w:tc>
        <w:tc>
          <w:tcPr>
            <w:tcW w:w="992" w:type="dxa"/>
            <w:shd w:val="clear" w:color="auto" w:fill="auto"/>
          </w:tcPr>
          <w:p w14:paraId="1D3637F6" w14:textId="77777777" w:rsidR="004D350B" w:rsidRPr="00A54920" w:rsidRDefault="004D350B" w:rsidP="00AC2077">
            <w:pPr>
              <w:jc w:val="center"/>
              <w:rPr>
                <w:b/>
                <w:iCs/>
              </w:rPr>
            </w:pPr>
            <w:r w:rsidRPr="00A54920">
              <w:rPr>
                <w:b/>
                <w:iCs/>
              </w:rPr>
              <w:t>517</w:t>
            </w:r>
          </w:p>
        </w:tc>
        <w:tc>
          <w:tcPr>
            <w:tcW w:w="709" w:type="dxa"/>
            <w:shd w:val="clear" w:color="auto" w:fill="auto"/>
          </w:tcPr>
          <w:p w14:paraId="440D98E1" w14:textId="75CBD1EF" w:rsidR="004D350B" w:rsidRPr="00A54920" w:rsidRDefault="00D452A4" w:rsidP="00AC2077">
            <w:pPr>
              <w:jc w:val="center"/>
              <w:rPr>
                <w:b/>
                <w:iCs/>
              </w:rPr>
            </w:pPr>
            <w:r>
              <w:rPr>
                <w:b/>
                <w:iCs/>
              </w:rPr>
              <w:t>181</w:t>
            </w:r>
          </w:p>
        </w:tc>
        <w:tc>
          <w:tcPr>
            <w:tcW w:w="1134" w:type="dxa"/>
            <w:shd w:val="clear" w:color="auto" w:fill="auto"/>
          </w:tcPr>
          <w:p w14:paraId="58AED8A3" w14:textId="66586691" w:rsidR="004D350B" w:rsidRPr="00A54920" w:rsidRDefault="004D350B" w:rsidP="00AC2077">
            <w:pPr>
              <w:jc w:val="center"/>
              <w:rPr>
                <w:b/>
                <w:iCs/>
              </w:rPr>
            </w:pPr>
            <w:r w:rsidRPr="00A54920">
              <w:rPr>
                <w:b/>
                <w:iCs/>
              </w:rPr>
              <w:t>3</w:t>
            </w:r>
            <w:r w:rsidR="00D452A4">
              <w:rPr>
                <w:b/>
                <w:iCs/>
              </w:rPr>
              <w:t>5.0</w:t>
            </w:r>
          </w:p>
        </w:tc>
        <w:tc>
          <w:tcPr>
            <w:tcW w:w="992" w:type="dxa"/>
            <w:shd w:val="clear" w:color="auto" w:fill="auto"/>
          </w:tcPr>
          <w:p w14:paraId="46B9CA71" w14:textId="45582B13" w:rsidR="004D350B" w:rsidRPr="00A54920" w:rsidRDefault="004D350B" w:rsidP="00AC2077">
            <w:pPr>
              <w:jc w:val="center"/>
              <w:rPr>
                <w:b/>
                <w:iCs/>
              </w:rPr>
            </w:pPr>
            <w:r w:rsidRPr="00A54920">
              <w:rPr>
                <w:b/>
                <w:iCs/>
              </w:rPr>
              <w:t>1</w:t>
            </w:r>
            <w:r w:rsidR="00D452A4">
              <w:rPr>
                <w:b/>
                <w:iCs/>
              </w:rPr>
              <w:t>81</w:t>
            </w:r>
          </w:p>
        </w:tc>
        <w:tc>
          <w:tcPr>
            <w:tcW w:w="1276" w:type="dxa"/>
            <w:shd w:val="clear" w:color="auto" w:fill="auto"/>
          </w:tcPr>
          <w:p w14:paraId="60983A19" w14:textId="589AE4B7" w:rsidR="004D350B" w:rsidRPr="00A54920" w:rsidRDefault="004D350B" w:rsidP="00AC2077">
            <w:pPr>
              <w:jc w:val="center"/>
              <w:rPr>
                <w:b/>
                <w:iCs/>
              </w:rPr>
            </w:pPr>
            <w:r w:rsidRPr="00A54920">
              <w:rPr>
                <w:b/>
                <w:iCs/>
              </w:rPr>
              <w:t>3</w:t>
            </w:r>
            <w:r w:rsidR="00D452A4">
              <w:rPr>
                <w:b/>
                <w:iCs/>
              </w:rPr>
              <w:t>5.</w:t>
            </w:r>
            <w:r w:rsidRPr="00A54920">
              <w:rPr>
                <w:b/>
                <w:iCs/>
              </w:rPr>
              <w:t>0</w:t>
            </w:r>
          </w:p>
        </w:tc>
        <w:tc>
          <w:tcPr>
            <w:tcW w:w="992" w:type="dxa"/>
            <w:shd w:val="clear" w:color="auto" w:fill="auto"/>
          </w:tcPr>
          <w:p w14:paraId="4AF9C43F" w14:textId="263C8E63" w:rsidR="004D350B" w:rsidRPr="00A54920" w:rsidRDefault="00D452A4" w:rsidP="00AC2077">
            <w:pPr>
              <w:jc w:val="center"/>
              <w:rPr>
                <w:b/>
                <w:iCs/>
              </w:rPr>
            </w:pPr>
            <w:r>
              <w:rPr>
                <w:b/>
                <w:iCs/>
              </w:rPr>
              <w:t>50</w:t>
            </w:r>
            <w:r w:rsidR="004D350B" w:rsidRPr="00A54920">
              <w:rPr>
                <w:b/>
                <w:iCs/>
              </w:rPr>
              <w:t>6</w:t>
            </w:r>
          </w:p>
        </w:tc>
        <w:tc>
          <w:tcPr>
            <w:tcW w:w="1134" w:type="dxa"/>
            <w:shd w:val="clear" w:color="auto" w:fill="auto"/>
          </w:tcPr>
          <w:p w14:paraId="6AEA85B1" w14:textId="55804408" w:rsidR="004D350B" w:rsidRPr="00A54920" w:rsidRDefault="004D350B" w:rsidP="00AC2077">
            <w:pPr>
              <w:jc w:val="center"/>
              <w:rPr>
                <w:b/>
                <w:iCs/>
              </w:rPr>
            </w:pPr>
            <w:r w:rsidRPr="00A54920">
              <w:rPr>
                <w:b/>
                <w:iCs/>
              </w:rPr>
              <w:t>9</w:t>
            </w:r>
            <w:r w:rsidR="00D452A4">
              <w:rPr>
                <w:b/>
                <w:iCs/>
              </w:rPr>
              <w:t>8.</w:t>
            </w:r>
            <w:r w:rsidRPr="00A54920">
              <w:rPr>
                <w:b/>
                <w:iCs/>
              </w:rPr>
              <w:t>0</w:t>
            </w:r>
          </w:p>
        </w:tc>
      </w:tr>
      <w:tr w:rsidR="004D350B" w14:paraId="0E3CBB72" w14:textId="77777777" w:rsidTr="00AC2077">
        <w:tc>
          <w:tcPr>
            <w:tcW w:w="1843" w:type="dxa"/>
            <w:shd w:val="clear" w:color="auto" w:fill="auto"/>
          </w:tcPr>
          <w:p w14:paraId="25DBD6D2" w14:textId="135A74D6" w:rsidR="004D350B" w:rsidRDefault="00292044" w:rsidP="00AC2077">
            <w:pPr>
              <w:jc w:val="both"/>
            </w:pPr>
            <w:r>
              <w:t>Công nghệ</w:t>
            </w:r>
            <w:r w:rsidR="004D350B">
              <w:t xml:space="preserve"> 7</w:t>
            </w:r>
          </w:p>
        </w:tc>
        <w:tc>
          <w:tcPr>
            <w:tcW w:w="992" w:type="dxa"/>
            <w:shd w:val="clear" w:color="auto" w:fill="auto"/>
          </w:tcPr>
          <w:p w14:paraId="7DCD07F5" w14:textId="77777777" w:rsidR="004D350B" w:rsidRDefault="004D350B" w:rsidP="00AC2077">
            <w:pPr>
              <w:jc w:val="center"/>
            </w:pPr>
            <w:r>
              <w:t>207</w:t>
            </w:r>
          </w:p>
        </w:tc>
        <w:tc>
          <w:tcPr>
            <w:tcW w:w="709" w:type="dxa"/>
            <w:shd w:val="clear" w:color="auto" w:fill="auto"/>
          </w:tcPr>
          <w:p w14:paraId="3DB741C2" w14:textId="56361ED6" w:rsidR="004D350B" w:rsidRDefault="004B3203" w:rsidP="00AC2077">
            <w:pPr>
              <w:jc w:val="center"/>
            </w:pPr>
            <w:r>
              <w:t>135</w:t>
            </w:r>
          </w:p>
        </w:tc>
        <w:tc>
          <w:tcPr>
            <w:tcW w:w="1134" w:type="dxa"/>
            <w:shd w:val="clear" w:color="auto" w:fill="auto"/>
          </w:tcPr>
          <w:p w14:paraId="3A627DC7" w14:textId="29C38942" w:rsidR="004D350B" w:rsidRDefault="004B3203" w:rsidP="00AC2077">
            <w:pPr>
              <w:jc w:val="center"/>
            </w:pPr>
            <w:r>
              <w:t>65.2</w:t>
            </w:r>
          </w:p>
        </w:tc>
        <w:tc>
          <w:tcPr>
            <w:tcW w:w="992" w:type="dxa"/>
            <w:shd w:val="clear" w:color="auto" w:fill="auto"/>
          </w:tcPr>
          <w:p w14:paraId="6F800E03" w14:textId="07D69623" w:rsidR="004D350B" w:rsidRDefault="00A67B25" w:rsidP="00AC2077">
            <w:pPr>
              <w:jc w:val="center"/>
            </w:pPr>
            <w:r>
              <w:t>58</w:t>
            </w:r>
          </w:p>
        </w:tc>
        <w:tc>
          <w:tcPr>
            <w:tcW w:w="1276" w:type="dxa"/>
            <w:shd w:val="clear" w:color="auto" w:fill="auto"/>
          </w:tcPr>
          <w:p w14:paraId="1EA67750" w14:textId="67F05D19" w:rsidR="004D350B" w:rsidRDefault="00A67B25" w:rsidP="00AC2077">
            <w:pPr>
              <w:jc w:val="center"/>
            </w:pPr>
            <w:r>
              <w:t>28.0</w:t>
            </w:r>
          </w:p>
        </w:tc>
        <w:tc>
          <w:tcPr>
            <w:tcW w:w="992" w:type="dxa"/>
            <w:shd w:val="clear" w:color="auto" w:fill="auto"/>
          </w:tcPr>
          <w:p w14:paraId="733BF307" w14:textId="7FE87530" w:rsidR="004D350B" w:rsidRDefault="00A67B25" w:rsidP="00AC2077">
            <w:pPr>
              <w:jc w:val="center"/>
            </w:pPr>
            <w:r>
              <w:t>205</w:t>
            </w:r>
          </w:p>
        </w:tc>
        <w:tc>
          <w:tcPr>
            <w:tcW w:w="1134" w:type="dxa"/>
            <w:shd w:val="clear" w:color="auto" w:fill="auto"/>
          </w:tcPr>
          <w:p w14:paraId="5DE751DF" w14:textId="2404B13A" w:rsidR="004D350B" w:rsidRDefault="004B4C97" w:rsidP="00AC2077">
            <w:pPr>
              <w:jc w:val="center"/>
            </w:pPr>
            <w:r>
              <w:t>99.0</w:t>
            </w:r>
          </w:p>
        </w:tc>
      </w:tr>
      <w:tr w:rsidR="004D350B" w14:paraId="31BFB058" w14:textId="77777777" w:rsidTr="00AC2077">
        <w:tc>
          <w:tcPr>
            <w:tcW w:w="1843" w:type="dxa"/>
            <w:shd w:val="clear" w:color="auto" w:fill="auto"/>
          </w:tcPr>
          <w:p w14:paraId="4AEFB950" w14:textId="60268BB9" w:rsidR="004D350B" w:rsidRDefault="00292044" w:rsidP="00AC2077">
            <w:pPr>
              <w:jc w:val="both"/>
            </w:pPr>
            <w:r>
              <w:t xml:space="preserve">Công nghệ </w:t>
            </w:r>
            <w:r w:rsidR="004D350B">
              <w:t>8</w:t>
            </w:r>
          </w:p>
        </w:tc>
        <w:tc>
          <w:tcPr>
            <w:tcW w:w="992" w:type="dxa"/>
            <w:shd w:val="clear" w:color="auto" w:fill="auto"/>
          </w:tcPr>
          <w:p w14:paraId="69A5150A" w14:textId="77777777" w:rsidR="004D350B" w:rsidRDefault="004D350B" w:rsidP="00AC2077">
            <w:pPr>
              <w:jc w:val="center"/>
            </w:pPr>
            <w:r>
              <w:t>163</w:t>
            </w:r>
          </w:p>
        </w:tc>
        <w:tc>
          <w:tcPr>
            <w:tcW w:w="709" w:type="dxa"/>
            <w:shd w:val="clear" w:color="auto" w:fill="auto"/>
          </w:tcPr>
          <w:p w14:paraId="7D251ECF" w14:textId="7EF3C310" w:rsidR="004D350B" w:rsidRDefault="004B3203" w:rsidP="00AC2077">
            <w:pPr>
              <w:jc w:val="center"/>
            </w:pPr>
            <w:r>
              <w:t>106</w:t>
            </w:r>
          </w:p>
        </w:tc>
        <w:tc>
          <w:tcPr>
            <w:tcW w:w="1134" w:type="dxa"/>
            <w:shd w:val="clear" w:color="auto" w:fill="auto"/>
          </w:tcPr>
          <w:p w14:paraId="141BE6E9" w14:textId="71D3B82F" w:rsidR="004D350B" w:rsidRDefault="004B3203" w:rsidP="00AC2077">
            <w:pPr>
              <w:jc w:val="center"/>
            </w:pPr>
            <w:r>
              <w:t>65.0</w:t>
            </w:r>
          </w:p>
        </w:tc>
        <w:tc>
          <w:tcPr>
            <w:tcW w:w="992" w:type="dxa"/>
            <w:shd w:val="clear" w:color="auto" w:fill="auto"/>
          </w:tcPr>
          <w:p w14:paraId="0D7627ED" w14:textId="160FE2F9" w:rsidR="004D350B" w:rsidRDefault="00A67B25" w:rsidP="00AC2077">
            <w:pPr>
              <w:jc w:val="center"/>
            </w:pPr>
            <w:r>
              <w:t>46</w:t>
            </w:r>
          </w:p>
        </w:tc>
        <w:tc>
          <w:tcPr>
            <w:tcW w:w="1276" w:type="dxa"/>
            <w:shd w:val="clear" w:color="auto" w:fill="auto"/>
          </w:tcPr>
          <w:p w14:paraId="08E67A2E" w14:textId="40CF4887" w:rsidR="004D350B" w:rsidRDefault="00A67B25" w:rsidP="00AC2077">
            <w:pPr>
              <w:jc w:val="center"/>
            </w:pPr>
            <w:r>
              <w:t>28.2</w:t>
            </w:r>
          </w:p>
        </w:tc>
        <w:tc>
          <w:tcPr>
            <w:tcW w:w="992" w:type="dxa"/>
            <w:shd w:val="clear" w:color="auto" w:fill="auto"/>
          </w:tcPr>
          <w:p w14:paraId="0CE9EA57" w14:textId="6D60402A" w:rsidR="004D350B" w:rsidRDefault="004B4C97" w:rsidP="00AC2077">
            <w:pPr>
              <w:jc w:val="center"/>
            </w:pPr>
            <w:r>
              <w:t>161</w:t>
            </w:r>
          </w:p>
        </w:tc>
        <w:tc>
          <w:tcPr>
            <w:tcW w:w="1134" w:type="dxa"/>
            <w:shd w:val="clear" w:color="auto" w:fill="auto"/>
          </w:tcPr>
          <w:p w14:paraId="04CFC4DB" w14:textId="221ECFAD" w:rsidR="004D350B" w:rsidRDefault="004B4C97" w:rsidP="00AC2077">
            <w:pPr>
              <w:jc w:val="center"/>
            </w:pPr>
            <w:r>
              <w:t>98.8</w:t>
            </w:r>
          </w:p>
        </w:tc>
      </w:tr>
      <w:tr w:rsidR="004D350B" w14:paraId="3869C8D0" w14:textId="77777777" w:rsidTr="00AC2077">
        <w:tc>
          <w:tcPr>
            <w:tcW w:w="1843" w:type="dxa"/>
            <w:shd w:val="clear" w:color="auto" w:fill="auto"/>
          </w:tcPr>
          <w:p w14:paraId="21DCEEF2" w14:textId="313883D7" w:rsidR="004D350B" w:rsidRDefault="00292044" w:rsidP="00AC2077">
            <w:pPr>
              <w:jc w:val="both"/>
            </w:pPr>
            <w:r>
              <w:t>Công nghệ</w:t>
            </w:r>
            <w:r w:rsidR="004D350B">
              <w:t xml:space="preserve"> 9</w:t>
            </w:r>
          </w:p>
        </w:tc>
        <w:tc>
          <w:tcPr>
            <w:tcW w:w="992" w:type="dxa"/>
            <w:shd w:val="clear" w:color="auto" w:fill="auto"/>
          </w:tcPr>
          <w:p w14:paraId="33C77EA0" w14:textId="77777777" w:rsidR="004D350B" w:rsidRDefault="004D350B" w:rsidP="00AC2077">
            <w:pPr>
              <w:jc w:val="center"/>
            </w:pPr>
            <w:r>
              <w:t>147</w:t>
            </w:r>
          </w:p>
        </w:tc>
        <w:tc>
          <w:tcPr>
            <w:tcW w:w="709" w:type="dxa"/>
            <w:shd w:val="clear" w:color="auto" w:fill="auto"/>
          </w:tcPr>
          <w:p w14:paraId="07518942" w14:textId="19555495" w:rsidR="004D350B" w:rsidRDefault="004B3203" w:rsidP="004B3203">
            <w:r>
              <w:t>96</w:t>
            </w:r>
          </w:p>
        </w:tc>
        <w:tc>
          <w:tcPr>
            <w:tcW w:w="1134" w:type="dxa"/>
            <w:shd w:val="clear" w:color="auto" w:fill="auto"/>
          </w:tcPr>
          <w:p w14:paraId="5E0B673E" w14:textId="023C0584" w:rsidR="004D350B" w:rsidRDefault="004B3203" w:rsidP="00AC2077">
            <w:pPr>
              <w:jc w:val="center"/>
            </w:pPr>
            <w:r>
              <w:t>65.3</w:t>
            </w:r>
          </w:p>
        </w:tc>
        <w:tc>
          <w:tcPr>
            <w:tcW w:w="992" w:type="dxa"/>
            <w:shd w:val="clear" w:color="auto" w:fill="auto"/>
          </w:tcPr>
          <w:p w14:paraId="76848D30" w14:textId="6B6188B0" w:rsidR="004D350B" w:rsidRDefault="00A67B25" w:rsidP="00AC2077">
            <w:pPr>
              <w:jc w:val="center"/>
            </w:pPr>
            <w:r>
              <w:t>41</w:t>
            </w:r>
          </w:p>
        </w:tc>
        <w:tc>
          <w:tcPr>
            <w:tcW w:w="1276" w:type="dxa"/>
            <w:shd w:val="clear" w:color="auto" w:fill="auto"/>
          </w:tcPr>
          <w:p w14:paraId="56295835" w14:textId="28BB7438" w:rsidR="004D350B" w:rsidRDefault="00A67B25" w:rsidP="00AC2077">
            <w:pPr>
              <w:jc w:val="center"/>
            </w:pPr>
            <w:r>
              <w:t>27.9</w:t>
            </w:r>
          </w:p>
        </w:tc>
        <w:tc>
          <w:tcPr>
            <w:tcW w:w="992" w:type="dxa"/>
            <w:shd w:val="clear" w:color="auto" w:fill="auto"/>
          </w:tcPr>
          <w:p w14:paraId="0B29C725" w14:textId="4F370A14" w:rsidR="004D350B" w:rsidRDefault="004B4C97" w:rsidP="00AC2077">
            <w:pPr>
              <w:jc w:val="center"/>
            </w:pPr>
            <w:r>
              <w:t>146</w:t>
            </w:r>
          </w:p>
        </w:tc>
        <w:tc>
          <w:tcPr>
            <w:tcW w:w="1134" w:type="dxa"/>
            <w:shd w:val="clear" w:color="auto" w:fill="auto"/>
          </w:tcPr>
          <w:p w14:paraId="5CC97A68" w14:textId="2388D9FC" w:rsidR="004D350B" w:rsidRDefault="004B4C97" w:rsidP="00AC2077">
            <w:pPr>
              <w:jc w:val="center"/>
            </w:pPr>
            <w:r>
              <w:t>99.3</w:t>
            </w:r>
          </w:p>
        </w:tc>
      </w:tr>
      <w:tr w:rsidR="004D350B" w14:paraId="6739F4F3" w14:textId="77777777" w:rsidTr="00AC2077">
        <w:tc>
          <w:tcPr>
            <w:tcW w:w="1843" w:type="dxa"/>
            <w:shd w:val="clear" w:color="auto" w:fill="auto"/>
          </w:tcPr>
          <w:p w14:paraId="4D49B605" w14:textId="6AA38CF1" w:rsidR="004D350B" w:rsidRPr="00292044" w:rsidRDefault="004D350B" w:rsidP="00AC2077">
            <w:pPr>
              <w:rPr>
                <w:b/>
                <w:iCs/>
              </w:rPr>
            </w:pPr>
            <w:r w:rsidRPr="00292044">
              <w:rPr>
                <w:b/>
                <w:iCs/>
              </w:rPr>
              <w:t xml:space="preserve">T. cộng </w:t>
            </w:r>
            <w:r w:rsidR="00292044">
              <w:rPr>
                <w:b/>
                <w:iCs/>
              </w:rPr>
              <w:t xml:space="preserve">Công nghệ </w:t>
            </w:r>
            <w:r w:rsidRPr="00292044">
              <w:rPr>
                <w:b/>
                <w:iCs/>
              </w:rPr>
              <w:t>7, 8, 9</w:t>
            </w:r>
          </w:p>
        </w:tc>
        <w:tc>
          <w:tcPr>
            <w:tcW w:w="992" w:type="dxa"/>
            <w:shd w:val="clear" w:color="auto" w:fill="auto"/>
          </w:tcPr>
          <w:p w14:paraId="1FD8AB38" w14:textId="77777777" w:rsidR="004D350B" w:rsidRPr="00292044" w:rsidRDefault="004D350B" w:rsidP="00AC2077">
            <w:pPr>
              <w:jc w:val="center"/>
              <w:rPr>
                <w:b/>
                <w:iCs/>
              </w:rPr>
            </w:pPr>
            <w:r w:rsidRPr="00292044">
              <w:rPr>
                <w:b/>
                <w:iCs/>
              </w:rPr>
              <w:t>517</w:t>
            </w:r>
          </w:p>
        </w:tc>
        <w:tc>
          <w:tcPr>
            <w:tcW w:w="709" w:type="dxa"/>
            <w:shd w:val="clear" w:color="auto" w:fill="auto"/>
          </w:tcPr>
          <w:p w14:paraId="562D4F2C" w14:textId="0E9F128C" w:rsidR="004D350B" w:rsidRPr="00292044" w:rsidRDefault="00292044" w:rsidP="00AC2077">
            <w:pPr>
              <w:jc w:val="center"/>
              <w:rPr>
                <w:b/>
                <w:iCs/>
              </w:rPr>
            </w:pPr>
            <w:r>
              <w:rPr>
                <w:b/>
                <w:iCs/>
              </w:rPr>
              <w:t>336</w:t>
            </w:r>
          </w:p>
        </w:tc>
        <w:tc>
          <w:tcPr>
            <w:tcW w:w="1134" w:type="dxa"/>
            <w:shd w:val="clear" w:color="auto" w:fill="auto"/>
          </w:tcPr>
          <w:p w14:paraId="23431DEF" w14:textId="05D99AA0" w:rsidR="004D350B" w:rsidRPr="00292044" w:rsidRDefault="00292044" w:rsidP="00AC2077">
            <w:pPr>
              <w:jc w:val="center"/>
              <w:rPr>
                <w:b/>
                <w:iCs/>
              </w:rPr>
            </w:pPr>
            <w:r>
              <w:rPr>
                <w:b/>
                <w:iCs/>
              </w:rPr>
              <w:t>65.0</w:t>
            </w:r>
          </w:p>
        </w:tc>
        <w:tc>
          <w:tcPr>
            <w:tcW w:w="992" w:type="dxa"/>
            <w:shd w:val="clear" w:color="auto" w:fill="auto"/>
          </w:tcPr>
          <w:p w14:paraId="60E01038" w14:textId="28DAB500" w:rsidR="004D350B" w:rsidRPr="00292044" w:rsidRDefault="00292044" w:rsidP="00AC2077">
            <w:pPr>
              <w:jc w:val="center"/>
              <w:rPr>
                <w:b/>
                <w:iCs/>
              </w:rPr>
            </w:pPr>
            <w:r>
              <w:rPr>
                <w:b/>
                <w:iCs/>
              </w:rPr>
              <w:t>145</w:t>
            </w:r>
          </w:p>
        </w:tc>
        <w:tc>
          <w:tcPr>
            <w:tcW w:w="1276" w:type="dxa"/>
            <w:shd w:val="clear" w:color="auto" w:fill="auto"/>
          </w:tcPr>
          <w:p w14:paraId="0EDB2F9B" w14:textId="7401F90F" w:rsidR="004D350B" w:rsidRPr="00292044" w:rsidRDefault="00292044" w:rsidP="00AC2077">
            <w:pPr>
              <w:jc w:val="center"/>
              <w:rPr>
                <w:b/>
                <w:iCs/>
              </w:rPr>
            </w:pPr>
            <w:r>
              <w:rPr>
                <w:b/>
                <w:iCs/>
              </w:rPr>
              <w:t>2</w:t>
            </w:r>
            <w:r w:rsidR="004D350B" w:rsidRPr="00292044">
              <w:rPr>
                <w:b/>
                <w:iCs/>
              </w:rPr>
              <w:t>8</w:t>
            </w:r>
            <w:r>
              <w:rPr>
                <w:b/>
                <w:iCs/>
              </w:rPr>
              <w:t>.</w:t>
            </w:r>
            <w:r w:rsidR="004D350B" w:rsidRPr="00292044">
              <w:rPr>
                <w:b/>
                <w:iCs/>
              </w:rPr>
              <w:t>0</w:t>
            </w:r>
          </w:p>
        </w:tc>
        <w:tc>
          <w:tcPr>
            <w:tcW w:w="992" w:type="dxa"/>
            <w:shd w:val="clear" w:color="auto" w:fill="auto"/>
          </w:tcPr>
          <w:p w14:paraId="09BDF912" w14:textId="655D5DB8" w:rsidR="004D350B" w:rsidRPr="00292044" w:rsidRDefault="00292044" w:rsidP="00AC2077">
            <w:pPr>
              <w:jc w:val="center"/>
              <w:rPr>
                <w:b/>
                <w:iCs/>
              </w:rPr>
            </w:pPr>
            <w:r>
              <w:rPr>
                <w:b/>
                <w:iCs/>
              </w:rPr>
              <w:t>512</w:t>
            </w:r>
          </w:p>
        </w:tc>
        <w:tc>
          <w:tcPr>
            <w:tcW w:w="1134" w:type="dxa"/>
            <w:shd w:val="clear" w:color="auto" w:fill="auto"/>
          </w:tcPr>
          <w:p w14:paraId="5808DE03" w14:textId="257AAF25" w:rsidR="004D350B" w:rsidRPr="00292044" w:rsidRDefault="00292044" w:rsidP="00AC2077">
            <w:pPr>
              <w:jc w:val="center"/>
              <w:rPr>
                <w:b/>
                <w:iCs/>
              </w:rPr>
            </w:pPr>
            <w:r>
              <w:rPr>
                <w:b/>
                <w:iCs/>
              </w:rPr>
              <w:t>99.0</w:t>
            </w:r>
          </w:p>
        </w:tc>
      </w:tr>
      <w:tr w:rsidR="0076644C" w14:paraId="2FBBCE4A" w14:textId="77777777" w:rsidTr="00AC2077">
        <w:tc>
          <w:tcPr>
            <w:tcW w:w="1843" w:type="dxa"/>
            <w:shd w:val="clear" w:color="auto" w:fill="auto"/>
          </w:tcPr>
          <w:p w14:paraId="5B5D9907" w14:textId="5301610A" w:rsidR="0076644C" w:rsidRPr="0076644C" w:rsidRDefault="0076644C" w:rsidP="00AC2077">
            <w:pPr>
              <w:rPr>
                <w:bCs/>
                <w:iCs/>
              </w:rPr>
            </w:pPr>
            <w:r w:rsidRPr="0076644C">
              <w:rPr>
                <w:bCs/>
                <w:iCs/>
              </w:rPr>
              <w:t>Hóa học 8</w:t>
            </w:r>
          </w:p>
        </w:tc>
        <w:tc>
          <w:tcPr>
            <w:tcW w:w="992" w:type="dxa"/>
            <w:shd w:val="clear" w:color="auto" w:fill="auto"/>
          </w:tcPr>
          <w:p w14:paraId="30C49336" w14:textId="3DE8C3CB" w:rsidR="0076644C" w:rsidRPr="0076644C" w:rsidRDefault="0076644C" w:rsidP="00AC2077">
            <w:pPr>
              <w:jc w:val="center"/>
              <w:rPr>
                <w:bCs/>
                <w:iCs/>
              </w:rPr>
            </w:pPr>
            <w:r w:rsidRPr="0076644C">
              <w:rPr>
                <w:bCs/>
                <w:iCs/>
              </w:rPr>
              <w:t>163</w:t>
            </w:r>
          </w:p>
        </w:tc>
        <w:tc>
          <w:tcPr>
            <w:tcW w:w="709" w:type="dxa"/>
            <w:shd w:val="clear" w:color="auto" w:fill="auto"/>
          </w:tcPr>
          <w:p w14:paraId="00505E28" w14:textId="460A6A7F" w:rsidR="0076644C" w:rsidRPr="0076644C" w:rsidRDefault="0076644C" w:rsidP="00AC2077">
            <w:pPr>
              <w:jc w:val="center"/>
              <w:rPr>
                <w:bCs/>
                <w:iCs/>
              </w:rPr>
            </w:pPr>
            <w:r>
              <w:rPr>
                <w:bCs/>
                <w:iCs/>
              </w:rPr>
              <w:t>56</w:t>
            </w:r>
          </w:p>
        </w:tc>
        <w:tc>
          <w:tcPr>
            <w:tcW w:w="1134" w:type="dxa"/>
            <w:shd w:val="clear" w:color="auto" w:fill="auto"/>
          </w:tcPr>
          <w:p w14:paraId="2638C859" w14:textId="219179B8" w:rsidR="0076644C" w:rsidRPr="0076644C" w:rsidRDefault="0076644C" w:rsidP="00AC2077">
            <w:pPr>
              <w:jc w:val="center"/>
              <w:rPr>
                <w:bCs/>
                <w:iCs/>
              </w:rPr>
            </w:pPr>
            <w:r w:rsidRPr="0076644C">
              <w:rPr>
                <w:bCs/>
                <w:iCs/>
              </w:rPr>
              <w:t>34.3</w:t>
            </w:r>
          </w:p>
        </w:tc>
        <w:tc>
          <w:tcPr>
            <w:tcW w:w="992" w:type="dxa"/>
            <w:shd w:val="clear" w:color="auto" w:fill="auto"/>
          </w:tcPr>
          <w:p w14:paraId="6B6AD16D" w14:textId="6E392F63" w:rsidR="0076644C" w:rsidRPr="00AF6D75" w:rsidRDefault="00AF6D75" w:rsidP="00AC2077">
            <w:pPr>
              <w:jc w:val="center"/>
              <w:rPr>
                <w:bCs/>
                <w:iCs/>
              </w:rPr>
            </w:pPr>
            <w:r w:rsidRPr="00AF6D75">
              <w:rPr>
                <w:bCs/>
                <w:iCs/>
              </w:rPr>
              <w:t>56</w:t>
            </w:r>
          </w:p>
        </w:tc>
        <w:tc>
          <w:tcPr>
            <w:tcW w:w="1276" w:type="dxa"/>
            <w:shd w:val="clear" w:color="auto" w:fill="auto"/>
          </w:tcPr>
          <w:p w14:paraId="7BF13BAE" w14:textId="3C13E875" w:rsidR="0076644C" w:rsidRPr="00AF6D75" w:rsidRDefault="00AF6D75" w:rsidP="00AC2077">
            <w:pPr>
              <w:jc w:val="center"/>
              <w:rPr>
                <w:bCs/>
                <w:iCs/>
              </w:rPr>
            </w:pPr>
            <w:r w:rsidRPr="00AF6D75">
              <w:rPr>
                <w:bCs/>
                <w:iCs/>
              </w:rPr>
              <w:t>34.3</w:t>
            </w:r>
          </w:p>
        </w:tc>
        <w:tc>
          <w:tcPr>
            <w:tcW w:w="992" w:type="dxa"/>
            <w:shd w:val="clear" w:color="auto" w:fill="auto"/>
          </w:tcPr>
          <w:p w14:paraId="708B706E" w14:textId="6597EE99" w:rsidR="0076644C" w:rsidRPr="00AF6D75" w:rsidRDefault="00AF6D75" w:rsidP="00AC2077">
            <w:pPr>
              <w:jc w:val="center"/>
              <w:rPr>
                <w:bCs/>
                <w:iCs/>
              </w:rPr>
            </w:pPr>
            <w:r w:rsidRPr="00AF6D75">
              <w:rPr>
                <w:bCs/>
                <w:iCs/>
              </w:rPr>
              <w:t>155</w:t>
            </w:r>
          </w:p>
        </w:tc>
        <w:tc>
          <w:tcPr>
            <w:tcW w:w="1134" w:type="dxa"/>
            <w:shd w:val="clear" w:color="auto" w:fill="auto"/>
          </w:tcPr>
          <w:p w14:paraId="30650D4B" w14:textId="2B08F4E5" w:rsidR="0076644C" w:rsidRPr="00AF6D75" w:rsidRDefault="00AF6D75" w:rsidP="00AC2077">
            <w:pPr>
              <w:jc w:val="center"/>
              <w:rPr>
                <w:bCs/>
                <w:iCs/>
              </w:rPr>
            </w:pPr>
            <w:r w:rsidRPr="00AF6D75">
              <w:rPr>
                <w:bCs/>
                <w:iCs/>
              </w:rPr>
              <w:t>95.1</w:t>
            </w:r>
          </w:p>
        </w:tc>
      </w:tr>
      <w:tr w:rsidR="0076644C" w14:paraId="0B36D403" w14:textId="77777777" w:rsidTr="00AC2077">
        <w:tc>
          <w:tcPr>
            <w:tcW w:w="1843" w:type="dxa"/>
            <w:shd w:val="clear" w:color="auto" w:fill="auto"/>
          </w:tcPr>
          <w:p w14:paraId="52E5B0C4" w14:textId="083AF7FF" w:rsidR="0076644C" w:rsidRPr="0076644C" w:rsidRDefault="0076644C" w:rsidP="00AC2077">
            <w:pPr>
              <w:rPr>
                <w:bCs/>
                <w:iCs/>
              </w:rPr>
            </w:pPr>
            <w:r w:rsidRPr="0076644C">
              <w:rPr>
                <w:bCs/>
                <w:iCs/>
              </w:rPr>
              <w:t>Hóa học 9</w:t>
            </w:r>
          </w:p>
        </w:tc>
        <w:tc>
          <w:tcPr>
            <w:tcW w:w="992" w:type="dxa"/>
            <w:shd w:val="clear" w:color="auto" w:fill="auto"/>
          </w:tcPr>
          <w:p w14:paraId="50BB3EC5" w14:textId="17637227" w:rsidR="0076644C" w:rsidRPr="0076644C" w:rsidRDefault="0076644C" w:rsidP="00AC2077">
            <w:pPr>
              <w:jc w:val="center"/>
              <w:rPr>
                <w:bCs/>
                <w:iCs/>
              </w:rPr>
            </w:pPr>
            <w:r w:rsidRPr="0076644C">
              <w:rPr>
                <w:bCs/>
                <w:iCs/>
              </w:rPr>
              <w:t>147</w:t>
            </w:r>
          </w:p>
        </w:tc>
        <w:tc>
          <w:tcPr>
            <w:tcW w:w="709" w:type="dxa"/>
            <w:shd w:val="clear" w:color="auto" w:fill="auto"/>
          </w:tcPr>
          <w:p w14:paraId="3A63F72A" w14:textId="7415467F" w:rsidR="0076644C" w:rsidRPr="0076644C" w:rsidRDefault="0076644C" w:rsidP="00AC2077">
            <w:pPr>
              <w:jc w:val="center"/>
              <w:rPr>
                <w:bCs/>
                <w:iCs/>
              </w:rPr>
            </w:pPr>
            <w:r>
              <w:rPr>
                <w:bCs/>
                <w:iCs/>
              </w:rPr>
              <w:t>52</w:t>
            </w:r>
          </w:p>
        </w:tc>
        <w:tc>
          <w:tcPr>
            <w:tcW w:w="1134" w:type="dxa"/>
            <w:shd w:val="clear" w:color="auto" w:fill="auto"/>
          </w:tcPr>
          <w:p w14:paraId="280DD9CE" w14:textId="2EA32400" w:rsidR="0076644C" w:rsidRPr="0076644C" w:rsidRDefault="0076644C" w:rsidP="00AC2077">
            <w:pPr>
              <w:jc w:val="center"/>
              <w:rPr>
                <w:bCs/>
                <w:iCs/>
              </w:rPr>
            </w:pPr>
            <w:r>
              <w:rPr>
                <w:bCs/>
                <w:iCs/>
              </w:rPr>
              <w:t>35.4</w:t>
            </w:r>
          </w:p>
        </w:tc>
        <w:tc>
          <w:tcPr>
            <w:tcW w:w="992" w:type="dxa"/>
            <w:shd w:val="clear" w:color="auto" w:fill="auto"/>
          </w:tcPr>
          <w:p w14:paraId="36697B9E" w14:textId="6A544946" w:rsidR="0076644C" w:rsidRPr="00AF6D75" w:rsidRDefault="00AF6D75" w:rsidP="00AC2077">
            <w:pPr>
              <w:jc w:val="center"/>
              <w:rPr>
                <w:bCs/>
                <w:iCs/>
              </w:rPr>
            </w:pPr>
            <w:r w:rsidRPr="00AF6D75">
              <w:rPr>
                <w:bCs/>
                <w:iCs/>
              </w:rPr>
              <w:t>52</w:t>
            </w:r>
          </w:p>
        </w:tc>
        <w:tc>
          <w:tcPr>
            <w:tcW w:w="1276" w:type="dxa"/>
            <w:shd w:val="clear" w:color="auto" w:fill="auto"/>
          </w:tcPr>
          <w:p w14:paraId="07B836B1" w14:textId="3EB93AB3" w:rsidR="0076644C" w:rsidRPr="00AF6D75" w:rsidRDefault="00AF6D75" w:rsidP="00AC2077">
            <w:pPr>
              <w:jc w:val="center"/>
              <w:rPr>
                <w:bCs/>
                <w:iCs/>
              </w:rPr>
            </w:pPr>
            <w:r w:rsidRPr="00AF6D75">
              <w:rPr>
                <w:bCs/>
                <w:iCs/>
              </w:rPr>
              <w:t>35.4</w:t>
            </w:r>
          </w:p>
        </w:tc>
        <w:tc>
          <w:tcPr>
            <w:tcW w:w="992" w:type="dxa"/>
            <w:shd w:val="clear" w:color="auto" w:fill="auto"/>
          </w:tcPr>
          <w:p w14:paraId="4116D30E" w14:textId="14F34ABF" w:rsidR="0076644C" w:rsidRPr="00AF6D75" w:rsidRDefault="00AF6D75" w:rsidP="00AC2077">
            <w:pPr>
              <w:jc w:val="center"/>
              <w:rPr>
                <w:bCs/>
                <w:iCs/>
              </w:rPr>
            </w:pPr>
            <w:r w:rsidRPr="00AF6D75">
              <w:rPr>
                <w:bCs/>
                <w:iCs/>
              </w:rPr>
              <w:t>140</w:t>
            </w:r>
          </w:p>
        </w:tc>
        <w:tc>
          <w:tcPr>
            <w:tcW w:w="1134" w:type="dxa"/>
            <w:shd w:val="clear" w:color="auto" w:fill="auto"/>
          </w:tcPr>
          <w:p w14:paraId="23ABA71D" w14:textId="3A0C8614" w:rsidR="0076644C" w:rsidRPr="00AF6D75" w:rsidRDefault="00AF6D75" w:rsidP="00AC2077">
            <w:pPr>
              <w:jc w:val="center"/>
              <w:rPr>
                <w:bCs/>
                <w:iCs/>
              </w:rPr>
            </w:pPr>
            <w:r w:rsidRPr="00AF6D75">
              <w:rPr>
                <w:bCs/>
                <w:iCs/>
              </w:rPr>
              <w:t>95.2</w:t>
            </w:r>
          </w:p>
        </w:tc>
      </w:tr>
      <w:tr w:rsidR="0076644C" w14:paraId="2772E554" w14:textId="77777777" w:rsidTr="00AC2077">
        <w:tc>
          <w:tcPr>
            <w:tcW w:w="1843" w:type="dxa"/>
            <w:shd w:val="clear" w:color="auto" w:fill="auto"/>
          </w:tcPr>
          <w:p w14:paraId="51702DB6" w14:textId="0C20ED85" w:rsidR="0076644C" w:rsidRPr="00292044" w:rsidRDefault="0076644C" w:rsidP="00AC2077">
            <w:pPr>
              <w:rPr>
                <w:b/>
                <w:iCs/>
              </w:rPr>
            </w:pPr>
            <w:r w:rsidRPr="00292044">
              <w:rPr>
                <w:b/>
                <w:iCs/>
              </w:rPr>
              <w:t xml:space="preserve">T. cộng </w:t>
            </w:r>
            <w:r>
              <w:rPr>
                <w:b/>
                <w:iCs/>
              </w:rPr>
              <w:t xml:space="preserve">Hóa học </w:t>
            </w:r>
            <w:r w:rsidRPr="00292044">
              <w:rPr>
                <w:b/>
                <w:iCs/>
              </w:rPr>
              <w:t>8, 9</w:t>
            </w:r>
          </w:p>
        </w:tc>
        <w:tc>
          <w:tcPr>
            <w:tcW w:w="992" w:type="dxa"/>
            <w:shd w:val="clear" w:color="auto" w:fill="auto"/>
          </w:tcPr>
          <w:p w14:paraId="579688EA" w14:textId="04C1A855" w:rsidR="0076644C" w:rsidRPr="00292044" w:rsidRDefault="0076644C" w:rsidP="00AC2077">
            <w:pPr>
              <w:jc w:val="center"/>
              <w:rPr>
                <w:b/>
                <w:iCs/>
              </w:rPr>
            </w:pPr>
            <w:r>
              <w:rPr>
                <w:b/>
                <w:iCs/>
              </w:rPr>
              <w:t>310</w:t>
            </w:r>
          </w:p>
        </w:tc>
        <w:tc>
          <w:tcPr>
            <w:tcW w:w="709" w:type="dxa"/>
            <w:shd w:val="clear" w:color="auto" w:fill="auto"/>
          </w:tcPr>
          <w:p w14:paraId="450F6521" w14:textId="15AEC6F4" w:rsidR="0076644C" w:rsidRDefault="0076644C" w:rsidP="00AC2077">
            <w:pPr>
              <w:jc w:val="center"/>
              <w:rPr>
                <w:b/>
                <w:iCs/>
              </w:rPr>
            </w:pPr>
            <w:r>
              <w:rPr>
                <w:b/>
                <w:iCs/>
              </w:rPr>
              <w:t>108</w:t>
            </w:r>
          </w:p>
        </w:tc>
        <w:tc>
          <w:tcPr>
            <w:tcW w:w="1134" w:type="dxa"/>
            <w:shd w:val="clear" w:color="auto" w:fill="auto"/>
          </w:tcPr>
          <w:p w14:paraId="7AA780F2" w14:textId="41DB9F2E" w:rsidR="0076644C" w:rsidRDefault="0076644C" w:rsidP="00AC2077">
            <w:pPr>
              <w:jc w:val="center"/>
              <w:rPr>
                <w:b/>
                <w:iCs/>
              </w:rPr>
            </w:pPr>
            <w:r>
              <w:rPr>
                <w:b/>
                <w:iCs/>
              </w:rPr>
              <w:t>35.0</w:t>
            </w:r>
          </w:p>
        </w:tc>
        <w:tc>
          <w:tcPr>
            <w:tcW w:w="992" w:type="dxa"/>
            <w:shd w:val="clear" w:color="auto" w:fill="auto"/>
          </w:tcPr>
          <w:p w14:paraId="070ABB94" w14:textId="09BA63CC" w:rsidR="0076644C" w:rsidRDefault="0076644C" w:rsidP="00AC2077">
            <w:pPr>
              <w:jc w:val="center"/>
              <w:rPr>
                <w:b/>
                <w:iCs/>
              </w:rPr>
            </w:pPr>
            <w:r>
              <w:rPr>
                <w:b/>
                <w:iCs/>
              </w:rPr>
              <w:t>108</w:t>
            </w:r>
          </w:p>
        </w:tc>
        <w:tc>
          <w:tcPr>
            <w:tcW w:w="1276" w:type="dxa"/>
            <w:shd w:val="clear" w:color="auto" w:fill="auto"/>
          </w:tcPr>
          <w:p w14:paraId="41CAD363" w14:textId="54EB1A91" w:rsidR="0076644C" w:rsidRDefault="0076644C" w:rsidP="00AC2077">
            <w:pPr>
              <w:jc w:val="center"/>
              <w:rPr>
                <w:b/>
                <w:iCs/>
              </w:rPr>
            </w:pPr>
            <w:r>
              <w:rPr>
                <w:b/>
                <w:iCs/>
              </w:rPr>
              <w:t>35.0</w:t>
            </w:r>
          </w:p>
        </w:tc>
        <w:tc>
          <w:tcPr>
            <w:tcW w:w="992" w:type="dxa"/>
            <w:shd w:val="clear" w:color="auto" w:fill="auto"/>
          </w:tcPr>
          <w:p w14:paraId="1D1C66C4" w14:textId="07D98AB2" w:rsidR="0076644C" w:rsidRDefault="0076644C" w:rsidP="00AC2077">
            <w:pPr>
              <w:jc w:val="center"/>
              <w:rPr>
                <w:b/>
                <w:iCs/>
              </w:rPr>
            </w:pPr>
            <w:r>
              <w:rPr>
                <w:b/>
                <w:iCs/>
              </w:rPr>
              <w:t>295</w:t>
            </w:r>
          </w:p>
        </w:tc>
        <w:tc>
          <w:tcPr>
            <w:tcW w:w="1134" w:type="dxa"/>
            <w:shd w:val="clear" w:color="auto" w:fill="auto"/>
          </w:tcPr>
          <w:p w14:paraId="659F32F6" w14:textId="25F84451" w:rsidR="0076644C" w:rsidRDefault="0076644C" w:rsidP="00AC2077">
            <w:pPr>
              <w:jc w:val="center"/>
              <w:rPr>
                <w:b/>
                <w:iCs/>
              </w:rPr>
            </w:pPr>
            <w:r>
              <w:rPr>
                <w:b/>
                <w:iCs/>
              </w:rPr>
              <w:t>95.0</w:t>
            </w:r>
          </w:p>
        </w:tc>
      </w:tr>
      <w:tr w:rsidR="00B91C10" w14:paraId="3D2DB1B4" w14:textId="77777777" w:rsidTr="003244BE">
        <w:tc>
          <w:tcPr>
            <w:tcW w:w="1843" w:type="dxa"/>
            <w:shd w:val="clear" w:color="auto" w:fill="auto"/>
          </w:tcPr>
          <w:p w14:paraId="7DD498CF" w14:textId="462D8353" w:rsidR="00B91C10" w:rsidRPr="00292044" w:rsidRDefault="00B91C10" w:rsidP="00AC2077">
            <w:pPr>
              <w:rPr>
                <w:b/>
                <w:iCs/>
              </w:rPr>
            </w:pPr>
            <w:r>
              <w:rPr>
                <w:b/>
                <w:iCs/>
              </w:rPr>
              <w:t>Thể dục 7, 8, 9</w:t>
            </w:r>
          </w:p>
        </w:tc>
        <w:tc>
          <w:tcPr>
            <w:tcW w:w="7229" w:type="dxa"/>
            <w:gridSpan w:val="7"/>
            <w:shd w:val="clear" w:color="auto" w:fill="auto"/>
          </w:tcPr>
          <w:p w14:paraId="1DB17DA4" w14:textId="16482BB3" w:rsidR="00B91C10" w:rsidRPr="00B91C10" w:rsidRDefault="00B91C10" w:rsidP="00093114">
            <w:pPr>
              <w:rPr>
                <w:bCs/>
                <w:iCs/>
              </w:rPr>
            </w:pPr>
            <w:r>
              <w:rPr>
                <w:bCs/>
                <w:iCs/>
              </w:rPr>
              <w:t>Đạt 100%</w:t>
            </w:r>
          </w:p>
        </w:tc>
      </w:tr>
    </w:tbl>
    <w:p w14:paraId="133970CF" w14:textId="77777777" w:rsidR="0002786E" w:rsidRDefault="004D350B" w:rsidP="0002786E">
      <w:r>
        <w:t xml:space="preserve">         </w:t>
      </w:r>
    </w:p>
    <w:p w14:paraId="7D784739" w14:textId="6EB28DDF" w:rsidR="0002786E" w:rsidRDefault="008F52D7" w:rsidP="00483E40">
      <w:pPr>
        <w:ind w:firstLine="426"/>
        <w:jc w:val="both"/>
      </w:pPr>
      <w:r w:rsidRPr="008F52D7">
        <w:t xml:space="preserve">- 100% giáo viên tham gia bồi dưỡng theo sự phân công của lãnh đạo nhà trường ở các nội dung: Học sinh giỏi các môn </w:t>
      </w:r>
      <w:r w:rsidR="0002786E">
        <w:t xml:space="preserve">KHTN 6; Vật lý 7,8; </w:t>
      </w:r>
      <w:r w:rsidRPr="008F52D7">
        <w:t>Hóa 8</w:t>
      </w:r>
      <w:r w:rsidR="0002786E">
        <w:t>;</w:t>
      </w:r>
      <w:r w:rsidRPr="008F52D7">
        <w:t xml:space="preserve"> Sinh 9</w:t>
      </w:r>
      <w:r w:rsidR="0002786E">
        <w:t>.</w:t>
      </w:r>
    </w:p>
    <w:p w14:paraId="6EA33524" w14:textId="77777777" w:rsidR="0002786E" w:rsidRDefault="008F52D7" w:rsidP="00483E40">
      <w:pPr>
        <w:ind w:firstLine="426"/>
        <w:jc w:val="both"/>
      </w:pPr>
      <w:r w:rsidRPr="008F52D7">
        <w:t>- Phấn đấu 50% HS đi thi có giải, trong đó có giải nhất hoặc nhì trong kì thi học sinh giỏi cấp Huyện ở các môn</w:t>
      </w:r>
      <w:r w:rsidR="0002786E">
        <w:t xml:space="preserve"> Vật lý 8;</w:t>
      </w:r>
      <w:r w:rsidRPr="008F52D7">
        <w:t xml:space="preserve"> Hóa 8</w:t>
      </w:r>
      <w:r w:rsidR="0002786E">
        <w:t>;</w:t>
      </w:r>
      <w:r w:rsidRPr="008F52D7">
        <w:t xml:space="preserve"> Sinh học 9</w:t>
      </w:r>
      <w:r w:rsidR="0002786E">
        <w:t>;</w:t>
      </w:r>
      <w:r w:rsidRPr="008F52D7">
        <w:t xml:space="preserve"> </w:t>
      </w:r>
      <w:r w:rsidR="0002786E">
        <w:t>khảo sát HSG KHTN 6, Vật lý 7.</w:t>
      </w:r>
    </w:p>
    <w:p w14:paraId="49517E0E" w14:textId="77777777" w:rsidR="0002786E" w:rsidRDefault="008F52D7" w:rsidP="00483E40">
      <w:pPr>
        <w:ind w:firstLine="426"/>
        <w:jc w:val="both"/>
      </w:pPr>
      <w:r w:rsidRPr="008F52D7">
        <w:rPr>
          <w:lang w:val="vi-VN"/>
        </w:rPr>
        <w:t>- Tham gia Hội khỏe Phù Đổng cấp huyện đạt từ 0</w:t>
      </w:r>
      <w:r w:rsidRPr="008F52D7">
        <w:t>2</w:t>
      </w:r>
      <w:r w:rsidRPr="008F52D7">
        <w:rPr>
          <w:lang w:val="vi-VN"/>
        </w:rPr>
        <w:t xml:space="preserve"> giải trở lên.</w:t>
      </w:r>
    </w:p>
    <w:p w14:paraId="2B6F7E9C" w14:textId="77777777" w:rsidR="0002786E" w:rsidRDefault="008F52D7" w:rsidP="00483E40">
      <w:pPr>
        <w:ind w:firstLine="426"/>
        <w:jc w:val="both"/>
      </w:pPr>
      <w:r w:rsidRPr="008F52D7">
        <w:t>- Đăng kí 100% HS yếu kém được giúp đỡ trong các tiết dạy.</w:t>
      </w:r>
    </w:p>
    <w:p w14:paraId="6EB9D434" w14:textId="77777777" w:rsidR="0002786E" w:rsidRDefault="008F52D7" w:rsidP="00483E40">
      <w:pPr>
        <w:ind w:firstLine="426"/>
        <w:jc w:val="both"/>
      </w:pPr>
      <w:r w:rsidRPr="008F52D7">
        <w:t>b) Biện pháp</w:t>
      </w:r>
    </w:p>
    <w:p w14:paraId="2F21B9C5" w14:textId="77777777" w:rsidR="0002786E" w:rsidRDefault="008F52D7" w:rsidP="00483E40">
      <w:pPr>
        <w:ind w:firstLine="426"/>
        <w:jc w:val="both"/>
      </w:pPr>
      <w:r w:rsidRPr="008F52D7">
        <w:rPr>
          <w:bCs/>
        </w:rPr>
        <w:t>- Xây dựng kế hoạch đầy đủ cho từng hoạt động.</w:t>
      </w:r>
    </w:p>
    <w:p w14:paraId="69CFDD98" w14:textId="77777777" w:rsidR="0002786E" w:rsidRDefault="008F52D7" w:rsidP="00483E40">
      <w:pPr>
        <w:ind w:firstLine="426"/>
        <w:jc w:val="both"/>
      </w:pPr>
      <w:r w:rsidRPr="008F52D7">
        <w:t>- GVBM lập danh sách HSG, gửi về lãnh đạo nhà trường để có kế hoạch</w:t>
      </w:r>
      <w:r w:rsidRPr="008F52D7">
        <w:rPr>
          <w:lang w:val="vi-VN"/>
        </w:rPr>
        <w:t xml:space="preserve"> </w:t>
      </w:r>
      <w:r w:rsidRPr="008F52D7">
        <w:t>bồi dưỡng HS giỏi ngay từ đầu năm theo từng bộ môn.</w:t>
      </w:r>
    </w:p>
    <w:p w14:paraId="39C54C67" w14:textId="77777777" w:rsidR="0002786E" w:rsidRDefault="008F52D7" w:rsidP="00483E40">
      <w:pPr>
        <w:ind w:firstLine="426"/>
        <w:jc w:val="both"/>
      </w:pPr>
      <w:r w:rsidRPr="008F52D7">
        <w:lastRenderedPageBreak/>
        <w:t xml:space="preserve">- Mỗi giáo viên tự lập chương trình BDHSG với bộ môn mình phụ trách nộp về tổ chuyên môn góp ý, phê duyệt rồi mới thực hiện. </w:t>
      </w:r>
    </w:p>
    <w:p w14:paraId="500DFC1A" w14:textId="77777777" w:rsidR="0002786E" w:rsidRDefault="008F52D7" w:rsidP="00483E40">
      <w:pPr>
        <w:ind w:firstLine="426"/>
        <w:jc w:val="both"/>
      </w:pPr>
      <w:r w:rsidRPr="008F52D7">
        <w:t>- Thực hiện có hiệu quả kế hoạch giúp đỡ HS yếu kém.</w:t>
      </w:r>
    </w:p>
    <w:p w14:paraId="299ED6BD" w14:textId="77777777" w:rsidR="0002786E" w:rsidRDefault="008F52D7" w:rsidP="00483E40">
      <w:pPr>
        <w:ind w:firstLine="426"/>
        <w:jc w:val="both"/>
      </w:pPr>
      <w:r w:rsidRPr="008F52D7">
        <w:t>- Đối với học sinh khuyết tật, GVBM phải xây dựng hệ thống câu hỏi riêng phù hợp với từng đối tượng, thể hiện trong từng giáo án và có biểu điểm riêng dành cho HS khuyết tật trong các đợt kiểm tra thường xuyên hay định kì.</w:t>
      </w:r>
    </w:p>
    <w:p w14:paraId="42A9F597" w14:textId="77777777" w:rsidR="00340AD4" w:rsidRDefault="008F52D7" w:rsidP="00483E40">
      <w:pPr>
        <w:ind w:firstLine="426"/>
        <w:jc w:val="both"/>
      </w:pPr>
      <w:r w:rsidRPr="008F52D7">
        <w:t>- Theo dõi sát diễn biến chất lượng của HS qua từng bài KT để có biện pháp giải quyết thích hợp.</w:t>
      </w:r>
    </w:p>
    <w:p w14:paraId="330149BE" w14:textId="7C8E799A" w:rsidR="00340AD4" w:rsidRDefault="008F52D7" w:rsidP="00483E40">
      <w:pPr>
        <w:ind w:firstLine="426"/>
        <w:jc w:val="both"/>
      </w:pPr>
      <w:r w:rsidRPr="008F52D7">
        <w:t>- Giáo viên chủ nhiệm có nhiệm vụ theo dõi, thường xuyên nhắc nhở học sinh trong vấn đề học phụ đạo, bồi dưỡng. Đồng thời phối hợp chặt chẽ với GVBM, phụ huynh để có biện pháp giúp một số em có biểu hiện lười học, trốn học</w:t>
      </w:r>
      <w:r w:rsidR="00340AD4">
        <w:t>…</w:t>
      </w:r>
    </w:p>
    <w:p w14:paraId="6EEA0FF5" w14:textId="77777777" w:rsidR="00340AD4" w:rsidRDefault="008F52D7" w:rsidP="00483E40">
      <w:pPr>
        <w:ind w:firstLine="426"/>
        <w:jc w:val="both"/>
      </w:pPr>
      <w:r w:rsidRPr="008F52D7">
        <w:t>- Giáo viên bộ môn Thể dục có kế hoạch tham mưu sớm với Ban hoạt động ngoài giờ lên lớp để tổ chức Hội khỏe Phù Đổng cấp trường.</w:t>
      </w:r>
    </w:p>
    <w:p w14:paraId="26A0FA58" w14:textId="77777777" w:rsidR="00340AD4" w:rsidRDefault="008F52D7" w:rsidP="00483E40">
      <w:pPr>
        <w:ind w:firstLine="426"/>
        <w:jc w:val="both"/>
      </w:pPr>
      <w:r w:rsidRPr="008F52D7">
        <w:t>- Giáo viên bộ môn Thể dục tích cực hướng dẫn vận động viên trong quá trình luyện tập để tham gia giải thể thao học sinh cấp huyện.</w:t>
      </w:r>
    </w:p>
    <w:p w14:paraId="1B9527F0" w14:textId="77777777" w:rsidR="00340AD4" w:rsidRDefault="008F52D7" w:rsidP="00483E40">
      <w:pPr>
        <w:ind w:firstLine="426"/>
        <w:jc w:val="both"/>
      </w:pPr>
      <w:r w:rsidRPr="008F52D7">
        <w:t>- Tổ chuyên môn tham mưu với bộ phận chuyên môn bố trí thời gian bồi dưỡng học sinh giỏi và luyện tập cho vận động viên tham gia giải thể thao học sinh cấp huyện.</w:t>
      </w:r>
    </w:p>
    <w:p w14:paraId="0DCD7087" w14:textId="77777777" w:rsidR="00340AD4" w:rsidRDefault="008F52D7" w:rsidP="00483E40">
      <w:pPr>
        <w:ind w:firstLine="426"/>
        <w:jc w:val="both"/>
      </w:pPr>
      <w:r w:rsidRPr="008F52D7">
        <w:t>2. Mục tiêu 2: Nâng cao chất lượng giáo dục toàn diện.</w:t>
      </w:r>
    </w:p>
    <w:p w14:paraId="66091353" w14:textId="77777777" w:rsidR="00EE3FFB" w:rsidRDefault="008F52D7" w:rsidP="00EE3FFB">
      <w:pPr>
        <w:ind w:firstLine="426"/>
        <w:jc w:val="both"/>
      </w:pPr>
      <w:r w:rsidRPr="008F52D7">
        <w:t>2.1.</w:t>
      </w:r>
      <w:r w:rsidRPr="008F52D7">
        <w:rPr>
          <w:i/>
        </w:rPr>
        <w:t xml:space="preserve"> </w:t>
      </w:r>
      <w:r w:rsidRPr="008F52D7">
        <w:t>Nhiệm vụ 1:</w:t>
      </w:r>
      <w:r w:rsidRPr="008F52D7">
        <w:rPr>
          <w:i/>
        </w:rPr>
        <w:t xml:space="preserve"> </w:t>
      </w:r>
      <w:r w:rsidRPr="008F52D7">
        <w:t>Tăng cường công tác chủ nhiệm</w:t>
      </w:r>
    </w:p>
    <w:p w14:paraId="3C9736F0" w14:textId="6D40B267" w:rsidR="00EE3FFB" w:rsidRDefault="008F52D7" w:rsidP="00EE3FFB">
      <w:pPr>
        <w:ind w:firstLine="426"/>
        <w:jc w:val="both"/>
      </w:pPr>
      <w:r w:rsidRPr="008F52D7">
        <w:t>a) Chỉ tiêu</w:t>
      </w:r>
    </w:p>
    <w:p w14:paraId="33AA5070" w14:textId="04C844A1" w:rsidR="00EE3FFB" w:rsidRDefault="00EE3FFB" w:rsidP="00EE3FFB">
      <w:pPr>
        <w:spacing w:before="60" w:after="60"/>
        <w:ind w:firstLine="426"/>
        <w:jc w:val="both"/>
      </w:pPr>
      <w:r>
        <w:rPr>
          <w:lang w:val="pt-BR"/>
        </w:rPr>
        <w:t xml:space="preserve">- 100% lớp </w:t>
      </w:r>
      <w:r w:rsidR="00BA24B8">
        <w:rPr>
          <w:lang w:val="pt-BR"/>
        </w:rPr>
        <w:t>chủ nhiệm</w:t>
      </w:r>
      <w:r>
        <w:rPr>
          <w:lang w:val="pt-BR"/>
        </w:rPr>
        <w:t xml:space="preserve"> do tổ quản lý có nề nếp sinh hoạt và học tập tốt, không có HS bỏ học giữa chừng.</w:t>
      </w:r>
    </w:p>
    <w:p w14:paraId="7A251D34" w14:textId="77777777" w:rsidR="00EE3FFB" w:rsidRDefault="00EE3FFB" w:rsidP="00EE3FFB">
      <w:pPr>
        <w:spacing w:before="60" w:after="60"/>
        <w:ind w:firstLine="426"/>
        <w:jc w:val="both"/>
      </w:pPr>
      <w:r>
        <w:rPr>
          <w:lang w:val="pt-BR"/>
        </w:rPr>
        <w:t>- Tham gia đầy đủ và tích cực các hoạt động do Đội, Đoàn, nhà trường và địa phương phát động.</w:t>
      </w:r>
    </w:p>
    <w:p w14:paraId="09CCB2FC" w14:textId="2F6AF542" w:rsidR="00EE3FFB" w:rsidRDefault="00EE3FFB" w:rsidP="00EE3FFB">
      <w:pPr>
        <w:spacing w:before="60" w:after="60"/>
        <w:ind w:firstLine="426"/>
        <w:jc w:val="both"/>
      </w:pPr>
      <w:r>
        <w:rPr>
          <w:lang w:val="pt-BR"/>
        </w:rPr>
        <w:t xml:space="preserve">- Phấn đấu cuối năm 100% lớp </w:t>
      </w:r>
      <w:r w:rsidR="00BA24B8">
        <w:rPr>
          <w:lang w:val="pt-BR"/>
        </w:rPr>
        <w:t>chủ nhiệm</w:t>
      </w:r>
      <w:r>
        <w:rPr>
          <w:lang w:val="pt-BR"/>
        </w:rPr>
        <w:t xml:space="preserve"> đều đạt Chi đội vững mạnh.</w:t>
      </w:r>
    </w:p>
    <w:p w14:paraId="7DE9209C" w14:textId="3DE4B3A6" w:rsidR="00EE3FFB" w:rsidRPr="00EE3FFB" w:rsidRDefault="00EE3FFB" w:rsidP="00EE3FFB">
      <w:pPr>
        <w:spacing w:before="60" w:after="60"/>
        <w:ind w:firstLine="426"/>
        <w:jc w:val="both"/>
      </w:pPr>
      <w:r>
        <w:rPr>
          <w:lang w:val="pt-BR"/>
        </w:rPr>
        <w:t xml:space="preserve">- Chỉ tiêu phấn đấu đạt kết quả giáo dục Học lực và Hạnh kiểm và duy trì sĩ số HS các lớp chủ nhiệm:    </w:t>
      </w:r>
    </w:p>
    <w:p w14:paraId="6EFE7693" w14:textId="0CFB328F" w:rsidR="007B6928" w:rsidRDefault="007B6928" w:rsidP="008F52D7">
      <w:pPr>
        <w:spacing w:before="60" w:after="60"/>
        <w:jc w:val="both"/>
        <w:rPr>
          <w:color w:val="FF0000"/>
        </w:rPr>
      </w:pPr>
    </w:p>
    <w:tbl>
      <w:tblPr>
        <w:tblW w:w="102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7"/>
        <w:gridCol w:w="735"/>
        <w:gridCol w:w="612"/>
        <w:gridCol w:w="714"/>
        <w:gridCol w:w="566"/>
        <w:gridCol w:w="761"/>
        <w:gridCol w:w="798"/>
        <w:gridCol w:w="851"/>
        <w:gridCol w:w="567"/>
        <w:gridCol w:w="850"/>
        <w:gridCol w:w="567"/>
        <w:gridCol w:w="633"/>
      </w:tblGrid>
      <w:tr w:rsidR="003A6617" w:rsidRPr="00A52EF0" w14:paraId="2D435E4D" w14:textId="77777777" w:rsidTr="00975462">
        <w:trPr>
          <w:trHeight w:val="51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3317DAD1" w14:textId="77777777" w:rsidR="003A6617" w:rsidRPr="00A52EF0" w:rsidRDefault="003A6617" w:rsidP="00AC2077">
            <w:pPr>
              <w:spacing w:line="288" w:lineRule="auto"/>
              <w:jc w:val="center"/>
              <w:rPr>
                <w:b/>
                <w:lang w:val="pt-BR"/>
              </w:rPr>
            </w:pPr>
          </w:p>
          <w:p w14:paraId="35324FAE" w14:textId="77777777" w:rsidR="003A6617" w:rsidRPr="00A52EF0" w:rsidRDefault="003A6617" w:rsidP="00AC2077">
            <w:pPr>
              <w:spacing w:line="288" w:lineRule="auto"/>
              <w:jc w:val="center"/>
              <w:rPr>
                <w:b/>
                <w:lang w:val="pt-BR"/>
              </w:rPr>
            </w:pPr>
            <w:r w:rsidRPr="00A52EF0">
              <w:rPr>
                <w:b/>
                <w:lang w:val="pt-BR"/>
              </w:rPr>
              <w:t>Lớp</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14:paraId="66279230" w14:textId="77777777" w:rsidR="003A6617" w:rsidRPr="00A52EF0" w:rsidRDefault="003A6617" w:rsidP="00AC2077">
            <w:pPr>
              <w:rPr>
                <w:b/>
                <w:lang w:val="pt-BR"/>
              </w:rPr>
            </w:pPr>
          </w:p>
          <w:p w14:paraId="17201C53" w14:textId="77777777" w:rsidR="003A6617" w:rsidRPr="00A52EF0" w:rsidRDefault="003A6617" w:rsidP="00AC2077">
            <w:pPr>
              <w:spacing w:line="288" w:lineRule="auto"/>
              <w:jc w:val="center"/>
              <w:rPr>
                <w:b/>
                <w:lang w:val="pt-BR"/>
              </w:rPr>
            </w:pPr>
            <w:r>
              <w:rPr>
                <w:b/>
                <w:lang w:val="pt-BR"/>
              </w:rPr>
              <w:t>T.S</w:t>
            </w:r>
          </w:p>
          <w:p w14:paraId="45EB4A4F" w14:textId="77777777" w:rsidR="003A6617" w:rsidRPr="00A52EF0" w:rsidRDefault="003A6617" w:rsidP="00AC2077">
            <w:pPr>
              <w:spacing w:line="288" w:lineRule="auto"/>
              <w:jc w:val="center"/>
              <w:rPr>
                <w:b/>
                <w:lang w:val="pt-BR"/>
              </w:rPr>
            </w:pPr>
            <w:r w:rsidRPr="00A52EF0">
              <w:rPr>
                <w:b/>
                <w:lang w:val="pt-BR"/>
              </w:rPr>
              <w:t>HS</w:t>
            </w:r>
          </w:p>
        </w:tc>
        <w:tc>
          <w:tcPr>
            <w:tcW w:w="917" w:type="dxa"/>
            <w:vMerge w:val="restart"/>
            <w:tcBorders>
              <w:top w:val="single" w:sz="4" w:space="0" w:color="auto"/>
              <w:left w:val="single" w:sz="4" w:space="0" w:color="auto"/>
              <w:bottom w:val="nil"/>
              <w:right w:val="single" w:sz="4" w:space="0" w:color="auto"/>
            </w:tcBorders>
            <w:shd w:val="clear" w:color="auto" w:fill="auto"/>
          </w:tcPr>
          <w:p w14:paraId="6E8E8E57" w14:textId="77777777" w:rsidR="003A6617" w:rsidRPr="00A52EF0" w:rsidRDefault="003A6617" w:rsidP="00AC2077">
            <w:pPr>
              <w:spacing w:line="288" w:lineRule="auto"/>
              <w:jc w:val="center"/>
              <w:rPr>
                <w:b/>
                <w:lang w:val="pt-BR"/>
              </w:rPr>
            </w:pPr>
            <w:r w:rsidRPr="00A52EF0">
              <w:rPr>
                <w:b/>
                <w:lang w:val="pt-BR"/>
              </w:rPr>
              <w:t>Duy trì</w:t>
            </w:r>
          </w:p>
          <w:p w14:paraId="4D84537F" w14:textId="70AD7B83" w:rsidR="003A6617" w:rsidRPr="00A52EF0" w:rsidRDefault="00975462" w:rsidP="00975462">
            <w:pPr>
              <w:spacing w:line="288" w:lineRule="auto"/>
              <w:rPr>
                <w:b/>
                <w:lang w:val="pt-BR"/>
              </w:rPr>
            </w:pPr>
            <w:r>
              <w:rPr>
                <w:b/>
                <w:lang w:val="pt-BR"/>
              </w:rPr>
              <w:t>sĩ số</w:t>
            </w:r>
          </w:p>
        </w:tc>
        <w:tc>
          <w:tcPr>
            <w:tcW w:w="735" w:type="dxa"/>
            <w:vMerge w:val="restart"/>
            <w:tcBorders>
              <w:top w:val="single" w:sz="4" w:space="0" w:color="auto"/>
              <w:left w:val="single" w:sz="4" w:space="0" w:color="auto"/>
              <w:right w:val="single" w:sz="4" w:space="0" w:color="auto"/>
            </w:tcBorders>
          </w:tcPr>
          <w:p w14:paraId="118DC9D4" w14:textId="3193631D" w:rsidR="003A6617" w:rsidRPr="00A52EF0" w:rsidRDefault="003A6617" w:rsidP="00AC2077">
            <w:pPr>
              <w:spacing w:line="288" w:lineRule="auto"/>
              <w:jc w:val="center"/>
              <w:rPr>
                <w:b/>
                <w:lang w:val="pt-BR"/>
              </w:rPr>
            </w:pPr>
            <w:r>
              <w:rPr>
                <w:b/>
                <w:lang w:val="pt-BR"/>
              </w:rPr>
              <w:t>Chi đội</w:t>
            </w:r>
          </w:p>
        </w:tc>
        <w:tc>
          <w:tcPr>
            <w:tcW w:w="4302" w:type="dxa"/>
            <w:gridSpan w:val="6"/>
            <w:tcBorders>
              <w:top w:val="single" w:sz="4" w:space="0" w:color="auto"/>
              <w:left w:val="single" w:sz="4" w:space="0" w:color="auto"/>
              <w:bottom w:val="single" w:sz="4" w:space="0" w:color="auto"/>
              <w:right w:val="single" w:sz="4" w:space="0" w:color="auto"/>
            </w:tcBorders>
            <w:shd w:val="clear" w:color="auto" w:fill="auto"/>
          </w:tcPr>
          <w:p w14:paraId="68841CC1" w14:textId="05FB3786" w:rsidR="003A6617" w:rsidRPr="00A52EF0" w:rsidRDefault="003A6617" w:rsidP="00AC2077">
            <w:pPr>
              <w:spacing w:line="288" w:lineRule="auto"/>
              <w:jc w:val="center"/>
              <w:rPr>
                <w:b/>
                <w:lang w:val="pt-BR"/>
              </w:rPr>
            </w:pPr>
            <w:r w:rsidRPr="00A52EF0">
              <w:rPr>
                <w:b/>
                <w:lang w:val="pt-BR"/>
              </w:rPr>
              <w:t>Học lực</w:t>
            </w:r>
          </w:p>
        </w:tc>
        <w:tc>
          <w:tcPr>
            <w:tcW w:w="2617" w:type="dxa"/>
            <w:gridSpan w:val="4"/>
            <w:tcBorders>
              <w:top w:val="single" w:sz="4" w:space="0" w:color="auto"/>
              <w:left w:val="single" w:sz="4" w:space="0" w:color="auto"/>
              <w:bottom w:val="single" w:sz="4" w:space="0" w:color="auto"/>
              <w:right w:val="single" w:sz="4" w:space="0" w:color="auto"/>
            </w:tcBorders>
            <w:shd w:val="clear" w:color="auto" w:fill="auto"/>
          </w:tcPr>
          <w:p w14:paraId="2F500E5A" w14:textId="77777777" w:rsidR="003A6617" w:rsidRPr="00A52EF0" w:rsidRDefault="003A6617" w:rsidP="00AC2077">
            <w:pPr>
              <w:spacing w:line="288" w:lineRule="auto"/>
              <w:ind w:left="282"/>
              <w:jc w:val="center"/>
              <w:rPr>
                <w:b/>
                <w:lang w:val="pt-BR"/>
              </w:rPr>
            </w:pPr>
            <w:r w:rsidRPr="00A52EF0">
              <w:rPr>
                <w:b/>
                <w:lang w:val="pt-BR"/>
              </w:rPr>
              <w:t>Hạnh kiểm</w:t>
            </w:r>
          </w:p>
        </w:tc>
      </w:tr>
      <w:tr w:rsidR="003A6617" w:rsidRPr="00A52EF0" w14:paraId="5C67CF33" w14:textId="77777777" w:rsidTr="00975462">
        <w:trPr>
          <w:trHeight w:val="363"/>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856E04" w14:textId="77777777" w:rsidR="003A6617" w:rsidRPr="00A52EF0" w:rsidRDefault="003A6617" w:rsidP="00AC2077">
            <w:pPr>
              <w:rPr>
                <w:b/>
                <w:lang w:val="pt-BR"/>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DA5236" w14:textId="77777777" w:rsidR="003A6617" w:rsidRPr="00A52EF0" w:rsidRDefault="003A6617" w:rsidP="00AC2077">
            <w:pPr>
              <w:rPr>
                <w:b/>
                <w:lang w:val="pt-BR"/>
              </w:rPr>
            </w:pPr>
          </w:p>
        </w:tc>
        <w:tc>
          <w:tcPr>
            <w:tcW w:w="917" w:type="dxa"/>
            <w:vMerge/>
            <w:tcBorders>
              <w:top w:val="single" w:sz="4" w:space="0" w:color="auto"/>
              <w:left w:val="single" w:sz="4" w:space="0" w:color="auto"/>
              <w:bottom w:val="nil"/>
              <w:right w:val="single" w:sz="4" w:space="0" w:color="auto"/>
            </w:tcBorders>
            <w:shd w:val="clear" w:color="auto" w:fill="auto"/>
            <w:vAlign w:val="center"/>
          </w:tcPr>
          <w:p w14:paraId="5390DBC0" w14:textId="77777777" w:rsidR="003A6617" w:rsidRPr="00A52EF0" w:rsidRDefault="003A6617" w:rsidP="00AC2077">
            <w:pPr>
              <w:rPr>
                <w:b/>
                <w:lang w:val="pt-BR"/>
              </w:rPr>
            </w:pPr>
          </w:p>
        </w:tc>
        <w:tc>
          <w:tcPr>
            <w:tcW w:w="735" w:type="dxa"/>
            <w:vMerge/>
            <w:tcBorders>
              <w:left w:val="single" w:sz="4" w:space="0" w:color="auto"/>
              <w:right w:val="single" w:sz="4" w:space="0" w:color="auto"/>
            </w:tcBorders>
          </w:tcPr>
          <w:p w14:paraId="008A1F8E" w14:textId="77777777" w:rsidR="003A6617" w:rsidRPr="00A52EF0" w:rsidRDefault="003A6617" w:rsidP="00AC2077">
            <w:pPr>
              <w:spacing w:line="288" w:lineRule="auto"/>
              <w:jc w:val="center"/>
              <w:rPr>
                <w:b/>
                <w:lang w:val="pt-BR"/>
              </w:rPr>
            </w:pP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14:paraId="774B3195" w14:textId="07847BB2" w:rsidR="003A6617" w:rsidRPr="00A52EF0" w:rsidRDefault="003A6617" w:rsidP="00AC2077">
            <w:pPr>
              <w:spacing w:line="288" w:lineRule="auto"/>
              <w:jc w:val="center"/>
              <w:rPr>
                <w:b/>
                <w:lang w:val="pt-BR"/>
              </w:rPr>
            </w:pPr>
            <w:r w:rsidRPr="00A52EF0">
              <w:rPr>
                <w:b/>
                <w:lang w:val="pt-BR"/>
              </w:rPr>
              <w:t>Giỏi</w:t>
            </w: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tcPr>
          <w:p w14:paraId="1ABA235B" w14:textId="77777777" w:rsidR="003A6617" w:rsidRPr="00A52EF0" w:rsidRDefault="003A6617" w:rsidP="00AC2077">
            <w:pPr>
              <w:spacing w:line="288" w:lineRule="auto"/>
              <w:jc w:val="center"/>
              <w:rPr>
                <w:b/>
                <w:lang w:val="pt-BR"/>
              </w:rPr>
            </w:pPr>
            <w:r w:rsidRPr="00A52EF0">
              <w:rPr>
                <w:b/>
                <w:lang w:val="pt-BR"/>
              </w:rPr>
              <w:t>Khá</w:t>
            </w:r>
          </w:p>
        </w:tc>
        <w:tc>
          <w:tcPr>
            <w:tcW w:w="1649" w:type="dxa"/>
            <w:gridSpan w:val="2"/>
            <w:tcBorders>
              <w:top w:val="single" w:sz="4" w:space="0" w:color="auto"/>
              <w:left w:val="single" w:sz="4" w:space="0" w:color="auto"/>
              <w:bottom w:val="single" w:sz="4" w:space="0" w:color="auto"/>
              <w:right w:val="single" w:sz="4" w:space="0" w:color="auto"/>
            </w:tcBorders>
            <w:shd w:val="clear" w:color="auto" w:fill="auto"/>
          </w:tcPr>
          <w:p w14:paraId="71EB2835" w14:textId="77777777" w:rsidR="003A6617" w:rsidRPr="00A52EF0" w:rsidRDefault="003A6617" w:rsidP="00AC2077">
            <w:pPr>
              <w:spacing w:line="288" w:lineRule="auto"/>
              <w:rPr>
                <w:b/>
                <w:lang w:val="pt-BR"/>
              </w:rPr>
            </w:pPr>
            <w:r w:rsidRPr="00A52EF0">
              <w:rPr>
                <w:b/>
                <w:lang w:val="pt-BR"/>
              </w:rPr>
              <w:t>TB trở lên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5726466" w14:textId="77777777" w:rsidR="003A6617" w:rsidRPr="00A52EF0" w:rsidRDefault="003A6617" w:rsidP="00AC2077">
            <w:pPr>
              <w:spacing w:line="288" w:lineRule="auto"/>
              <w:jc w:val="center"/>
              <w:rPr>
                <w:b/>
                <w:lang w:val="pt-BR"/>
              </w:rPr>
            </w:pPr>
            <w:r w:rsidRPr="00A52EF0">
              <w:rPr>
                <w:b/>
                <w:lang w:val="pt-BR"/>
              </w:rPr>
              <w:t>Tốt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708293AA" w14:textId="77777777" w:rsidR="003A6617" w:rsidRPr="00A52EF0" w:rsidRDefault="003A6617" w:rsidP="00AC2077">
            <w:pPr>
              <w:spacing w:line="288" w:lineRule="auto"/>
              <w:jc w:val="center"/>
              <w:rPr>
                <w:b/>
                <w:lang w:val="pt-BR"/>
              </w:rPr>
            </w:pPr>
            <w:r w:rsidRPr="00A52EF0">
              <w:rPr>
                <w:b/>
                <w:lang w:val="pt-BR"/>
              </w:rPr>
              <w:t>Khá</w:t>
            </w:r>
          </w:p>
        </w:tc>
      </w:tr>
      <w:tr w:rsidR="003A6617" w:rsidRPr="00A52EF0" w14:paraId="46213F13" w14:textId="77777777" w:rsidTr="00975462">
        <w:trPr>
          <w:trHeight w:val="272"/>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84CDD8" w14:textId="77777777" w:rsidR="003A6617" w:rsidRPr="00A52EF0" w:rsidRDefault="003A6617" w:rsidP="003A6617">
            <w:pPr>
              <w:rPr>
                <w:b/>
                <w:lang w:val="pt-BR"/>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D983AE" w14:textId="77777777" w:rsidR="003A6617" w:rsidRPr="00A52EF0" w:rsidRDefault="003A6617" w:rsidP="003A6617">
            <w:pPr>
              <w:rPr>
                <w:b/>
                <w:lang w:val="pt-BR"/>
              </w:rPr>
            </w:pPr>
          </w:p>
        </w:tc>
        <w:tc>
          <w:tcPr>
            <w:tcW w:w="9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9D6422" w14:textId="77777777" w:rsidR="003A6617" w:rsidRPr="00A52EF0" w:rsidRDefault="003A6617" w:rsidP="003A6617">
            <w:pPr>
              <w:rPr>
                <w:b/>
                <w:lang w:val="pt-BR"/>
              </w:rPr>
            </w:pPr>
          </w:p>
        </w:tc>
        <w:tc>
          <w:tcPr>
            <w:tcW w:w="735" w:type="dxa"/>
            <w:vMerge/>
            <w:tcBorders>
              <w:left w:val="single" w:sz="4" w:space="0" w:color="auto"/>
              <w:bottom w:val="single" w:sz="4" w:space="0" w:color="auto"/>
              <w:right w:val="single" w:sz="4" w:space="0" w:color="auto"/>
            </w:tcBorders>
          </w:tcPr>
          <w:p w14:paraId="05809A33" w14:textId="77777777" w:rsidR="003A6617" w:rsidRPr="00A52EF0" w:rsidRDefault="003A6617" w:rsidP="003A6617">
            <w:pPr>
              <w:spacing w:line="288" w:lineRule="auto"/>
              <w:jc w:val="center"/>
              <w:rPr>
                <w:b/>
                <w:lang w:val="pt-BR"/>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A172F7C" w14:textId="4DE92D6D" w:rsidR="003A6617" w:rsidRPr="00A52EF0" w:rsidRDefault="003A6617" w:rsidP="003A6617">
            <w:pPr>
              <w:spacing w:line="288" w:lineRule="auto"/>
              <w:jc w:val="center"/>
              <w:rPr>
                <w:b/>
                <w:lang w:val="pt-BR"/>
              </w:rPr>
            </w:pPr>
            <w:r w:rsidRPr="00A52EF0">
              <w:rPr>
                <w:b/>
                <w:lang w:val="pt-BR"/>
              </w:rPr>
              <w:t>SL</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6859EA9" w14:textId="1825CB39" w:rsidR="003A6617" w:rsidRPr="00A52EF0" w:rsidRDefault="003A6617" w:rsidP="003A6617">
            <w:pPr>
              <w:spacing w:line="288" w:lineRule="auto"/>
              <w:jc w:val="center"/>
              <w:rPr>
                <w:b/>
                <w:lang w:val="pt-BR"/>
              </w:rPr>
            </w:pPr>
            <w:r w:rsidRPr="00A52EF0">
              <w:rPr>
                <w:b/>
                <w:lang w:val="pt-BR"/>
              </w:rPr>
              <w:t>TL</w:t>
            </w:r>
            <w:r w:rsidR="00975462">
              <w:rPr>
                <w:b/>
                <w:lang w:val="pt-BR"/>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F24817A" w14:textId="77777777" w:rsidR="003A6617" w:rsidRPr="00A52EF0" w:rsidRDefault="003A6617" w:rsidP="003A6617">
            <w:pPr>
              <w:spacing w:line="288" w:lineRule="auto"/>
              <w:jc w:val="center"/>
              <w:rPr>
                <w:b/>
                <w:lang w:val="pt-BR"/>
              </w:rPr>
            </w:pPr>
            <w:r w:rsidRPr="00A52EF0">
              <w:rPr>
                <w:b/>
                <w:lang w:val="pt-BR"/>
              </w:rPr>
              <w:t>SL</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3D2E809" w14:textId="77777777" w:rsidR="003A6617" w:rsidRDefault="003A6617" w:rsidP="003A6617">
            <w:pPr>
              <w:spacing w:line="288" w:lineRule="auto"/>
              <w:jc w:val="center"/>
              <w:rPr>
                <w:b/>
                <w:lang w:val="pt-BR"/>
              </w:rPr>
            </w:pPr>
            <w:r w:rsidRPr="00A52EF0">
              <w:rPr>
                <w:b/>
                <w:lang w:val="pt-BR"/>
              </w:rPr>
              <w:t>TL</w:t>
            </w:r>
          </w:p>
          <w:p w14:paraId="5687F51E" w14:textId="0D1C8CB8" w:rsidR="00975462" w:rsidRPr="00A52EF0" w:rsidRDefault="00975462" w:rsidP="003A6617">
            <w:pPr>
              <w:spacing w:line="288" w:lineRule="auto"/>
              <w:jc w:val="center"/>
              <w:rPr>
                <w:b/>
                <w:lang w:val="pt-BR"/>
              </w:rPr>
            </w:pPr>
            <w:r>
              <w:rPr>
                <w:b/>
                <w:lang w:val="pt-BR"/>
              </w:rPr>
              <w:t>%</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8D36AE6" w14:textId="77777777" w:rsidR="003A6617" w:rsidRPr="00A52EF0" w:rsidRDefault="003A6617" w:rsidP="003A6617">
            <w:pPr>
              <w:spacing w:line="288" w:lineRule="auto"/>
              <w:jc w:val="center"/>
              <w:rPr>
                <w:b/>
                <w:lang w:val="pt-BR"/>
              </w:rPr>
            </w:pPr>
            <w:r w:rsidRPr="00A52EF0">
              <w:rPr>
                <w:b/>
                <w:lang w:val="pt-BR"/>
              </w:rPr>
              <w:t>SL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641546" w14:textId="77777777" w:rsidR="00975462" w:rsidRDefault="003A6617" w:rsidP="003A6617">
            <w:pPr>
              <w:spacing w:line="288" w:lineRule="auto"/>
              <w:jc w:val="center"/>
              <w:rPr>
                <w:b/>
                <w:lang w:val="pt-BR"/>
              </w:rPr>
            </w:pPr>
            <w:r w:rsidRPr="00A52EF0">
              <w:rPr>
                <w:b/>
                <w:lang w:val="pt-BR"/>
              </w:rPr>
              <w:t>TL</w:t>
            </w:r>
          </w:p>
          <w:p w14:paraId="21B8BBB8" w14:textId="311D2D6A" w:rsidR="003A6617" w:rsidRPr="00A52EF0" w:rsidRDefault="00975462" w:rsidP="003A6617">
            <w:pPr>
              <w:spacing w:line="288" w:lineRule="auto"/>
              <w:jc w:val="center"/>
              <w:rPr>
                <w:b/>
                <w:lang w:val="pt-BR"/>
              </w:rPr>
            </w:pPr>
            <w:r>
              <w:rPr>
                <w:b/>
                <w:lang w:val="pt-BR"/>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06443B" w14:textId="77777777" w:rsidR="003A6617" w:rsidRPr="00A52EF0" w:rsidRDefault="003A6617" w:rsidP="003A6617">
            <w:pPr>
              <w:spacing w:line="288" w:lineRule="auto"/>
              <w:jc w:val="center"/>
              <w:rPr>
                <w:b/>
                <w:lang w:val="pt-BR"/>
              </w:rPr>
            </w:pPr>
            <w:r w:rsidRPr="00A52EF0">
              <w:rPr>
                <w:b/>
                <w:lang w:val="pt-BR"/>
              </w:rPr>
              <w:t>SL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7462B9" w14:textId="593A325A" w:rsidR="003A6617" w:rsidRPr="00A52EF0" w:rsidRDefault="003A6617" w:rsidP="003A6617">
            <w:pPr>
              <w:spacing w:line="288" w:lineRule="auto"/>
              <w:jc w:val="center"/>
              <w:rPr>
                <w:b/>
                <w:lang w:val="pt-BR"/>
              </w:rPr>
            </w:pPr>
            <w:r w:rsidRPr="00A52EF0">
              <w:rPr>
                <w:b/>
                <w:lang w:val="pt-BR"/>
              </w:rPr>
              <w:t>TL</w:t>
            </w:r>
            <w:r w:rsidR="00975462">
              <w:rPr>
                <w:b/>
                <w:lang w:val="pt-BR"/>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FC4480" w14:textId="77777777" w:rsidR="003A6617" w:rsidRPr="00A52EF0" w:rsidRDefault="003A6617" w:rsidP="003A6617">
            <w:pPr>
              <w:spacing w:line="288" w:lineRule="auto"/>
              <w:jc w:val="center"/>
              <w:rPr>
                <w:b/>
                <w:lang w:val="pt-BR"/>
              </w:rPr>
            </w:pPr>
            <w:r w:rsidRPr="00A52EF0">
              <w:rPr>
                <w:b/>
                <w:lang w:val="pt-BR"/>
              </w:rPr>
              <w:t>SL</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DDCAE8D" w14:textId="28AA8781" w:rsidR="003A6617" w:rsidRPr="00A52EF0" w:rsidRDefault="003A6617" w:rsidP="003A6617">
            <w:pPr>
              <w:spacing w:line="288" w:lineRule="auto"/>
              <w:jc w:val="center"/>
              <w:rPr>
                <w:b/>
                <w:lang w:val="pt-BR"/>
              </w:rPr>
            </w:pPr>
            <w:r w:rsidRPr="00A52EF0">
              <w:rPr>
                <w:b/>
                <w:lang w:val="pt-BR"/>
              </w:rPr>
              <w:t>TL</w:t>
            </w:r>
            <w:r w:rsidR="00975462">
              <w:rPr>
                <w:b/>
                <w:lang w:val="pt-BR"/>
              </w:rPr>
              <w:t>%</w:t>
            </w:r>
          </w:p>
        </w:tc>
      </w:tr>
      <w:tr w:rsidR="003A6617" w:rsidRPr="00A52EF0" w14:paraId="1D146675" w14:textId="77777777" w:rsidTr="00975462">
        <w:trPr>
          <w:trHeight w:val="387"/>
        </w:trPr>
        <w:tc>
          <w:tcPr>
            <w:tcW w:w="851" w:type="dxa"/>
            <w:tcBorders>
              <w:top w:val="single" w:sz="4" w:space="0" w:color="auto"/>
              <w:left w:val="single" w:sz="4" w:space="0" w:color="auto"/>
              <w:bottom w:val="single" w:sz="4" w:space="0" w:color="auto"/>
              <w:right w:val="nil"/>
            </w:tcBorders>
            <w:shd w:val="clear" w:color="auto" w:fill="auto"/>
          </w:tcPr>
          <w:p w14:paraId="047D8C74" w14:textId="7BB00C3B" w:rsidR="003A6617" w:rsidRPr="00A52EF0" w:rsidRDefault="003A6617" w:rsidP="003A6617">
            <w:pPr>
              <w:spacing w:line="288" w:lineRule="auto"/>
              <w:jc w:val="center"/>
              <w:rPr>
                <w:lang w:val="pt-BR"/>
              </w:rPr>
            </w:pPr>
            <w:r w:rsidRPr="00A52EF0">
              <w:rPr>
                <w:lang w:val="pt-BR"/>
              </w:rPr>
              <w:t>6/</w:t>
            </w:r>
            <w:r w:rsidR="00483E40">
              <w:rPr>
                <w:lang w:val="pt-BR"/>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81FBBB" w14:textId="77777777" w:rsidR="003A6617" w:rsidRPr="00A52EF0" w:rsidRDefault="003A6617" w:rsidP="003A6617">
            <w:pPr>
              <w:spacing w:line="288" w:lineRule="auto"/>
              <w:jc w:val="center"/>
              <w:rPr>
                <w:lang w:val="pt-BR"/>
              </w:rPr>
            </w:pPr>
            <w:r>
              <w:rPr>
                <w:lang w:val="pt-BR"/>
              </w:rPr>
              <w:t>34</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18A31A9D" w14:textId="2362E1FD" w:rsidR="003A6617" w:rsidRPr="00A52EF0" w:rsidRDefault="003A6617" w:rsidP="003A6617">
            <w:pPr>
              <w:spacing w:line="288" w:lineRule="auto"/>
              <w:jc w:val="center"/>
              <w:rPr>
                <w:lang w:val="pt-BR"/>
              </w:rPr>
            </w:pPr>
            <w:r w:rsidRPr="00A52EF0">
              <w:rPr>
                <w:lang w:val="pt-BR"/>
              </w:rPr>
              <w:t>100</w:t>
            </w:r>
            <w:r w:rsidR="00975462">
              <w:rPr>
                <w:lang w:val="pt-BR"/>
              </w:rPr>
              <w:t>%</w:t>
            </w:r>
          </w:p>
        </w:tc>
        <w:tc>
          <w:tcPr>
            <w:tcW w:w="735" w:type="dxa"/>
            <w:tcBorders>
              <w:top w:val="single" w:sz="4" w:space="0" w:color="auto"/>
              <w:left w:val="single" w:sz="4" w:space="0" w:color="auto"/>
              <w:bottom w:val="single" w:sz="4" w:space="0" w:color="auto"/>
              <w:right w:val="single" w:sz="4" w:space="0" w:color="auto"/>
            </w:tcBorders>
          </w:tcPr>
          <w:p w14:paraId="20F2311D" w14:textId="559558C1" w:rsidR="003A6617" w:rsidRDefault="00975462" w:rsidP="003A6617">
            <w:pPr>
              <w:spacing w:line="288" w:lineRule="auto"/>
              <w:jc w:val="center"/>
              <w:rPr>
                <w:lang w:val="pt-BR"/>
              </w:rPr>
            </w:pPr>
            <w:r>
              <w:rPr>
                <w:lang w:val="pt-BR"/>
              </w:rPr>
              <w:t>VM</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440BF2B" w14:textId="789DB437" w:rsidR="003A6617" w:rsidRPr="00A52EF0" w:rsidRDefault="00975462" w:rsidP="003A6617">
            <w:pPr>
              <w:spacing w:line="288" w:lineRule="auto"/>
              <w:jc w:val="center"/>
              <w:rPr>
                <w:lang w:val="pt-BR"/>
              </w:rPr>
            </w:pPr>
            <w:r>
              <w:rPr>
                <w:lang w:val="pt-BR"/>
              </w:rPr>
              <w:t>9</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2F2AF10" w14:textId="58A412F7" w:rsidR="003A6617" w:rsidRPr="00A52EF0" w:rsidRDefault="00975462" w:rsidP="003A6617">
            <w:pPr>
              <w:spacing w:line="288" w:lineRule="auto"/>
              <w:jc w:val="center"/>
              <w:rPr>
                <w:lang w:val="pt-BR"/>
              </w:rPr>
            </w:pPr>
            <w:r>
              <w:rPr>
                <w:lang w:val="pt-BR"/>
              </w:rPr>
              <w:t>26.5</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332B581" w14:textId="77777777" w:rsidR="003A6617" w:rsidRPr="00A52EF0" w:rsidRDefault="003A6617" w:rsidP="003A6617">
            <w:pPr>
              <w:spacing w:line="288" w:lineRule="auto"/>
              <w:jc w:val="center"/>
              <w:rPr>
                <w:lang w:val="pt-BR"/>
              </w:rPr>
            </w:pPr>
            <w:r>
              <w:rPr>
                <w:lang w:val="pt-BR"/>
              </w:rPr>
              <w:t>11</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B69F4A7" w14:textId="77777777" w:rsidR="003A6617" w:rsidRPr="00A52EF0" w:rsidRDefault="003A6617" w:rsidP="003A6617">
            <w:pPr>
              <w:spacing w:line="288" w:lineRule="auto"/>
              <w:jc w:val="center"/>
              <w:rPr>
                <w:lang w:val="pt-BR"/>
              </w:rPr>
            </w:pPr>
            <w:r>
              <w:rPr>
                <w:lang w:val="pt-BR"/>
              </w:rPr>
              <w:t>32,4</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ADB6C87" w14:textId="3DDA5542" w:rsidR="003A6617" w:rsidRPr="00A52EF0" w:rsidRDefault="00975462" w:rsidP="003A6617">
            <w:pPr>
              <w:spacing w:line="288" w:lineRule="auto"/>
              <w:jc w:val="center"/>
              <w:rPr>
                <w:lang w:val="pt-BR"/>
              </w:rPr>
            </w:pPr>
            <w:r>
              <w:rPr>
                <w:lang w:val="pt-BR"/>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DF6A47" w14:textId="26C8B620" w:rsidR="003A6617" w:rsidRPr="00A52EF0" w:rsidRDefault="00975462" w:rsidP="003A6617">
            <w:pPr>
              <w:spacing w:line="288" w:lineRule="auto"/>
              <w:rPr>
                <w:lang w:val="pt-BR"/>
              </w:rPr>
            </w:pPr>
            <w:r>
              <w:rPr>
                <w:lang w:val="pt-BR"/>
              </w:rPr>
              <w:t>94.1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D3415" w14:textId="77777777" w:rsidR="003A6617" w:rsidRPr="00A52EF0" w:rsidRDefault="003A6617" w:rsidP="003A6617">
            <w:pPr>
              <w:spacing w:line="288" w:lineRule="auto"/>
              <w:jc w:val="center"/>
              <w:rPr>
                <w:lang w:val="pt-BR"/>
              </w:rPr>
            </w:pPr>
            <w:r>
              <w:rPr>
                <w:lang w:val="pt-BR"/>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C3E113" w14:textId="7676F1E3" w:rsidR="003A6617" w:rsidRPr="00A52EF0" w:rsidRDefault="003A6617" w:rsidP="003A6617">
            <w:pPr>
              <w:spacing w:line="288" w:lineRule="auto"/>
              <w:jc w:val="center"/>
              <w:rPr>
                <w:lang w:val="pt-BR"/>
              </w:rPr>
            </w:pPr>
            <w:r>
              <w:rPr>
                <w:lang w:val="pt-B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9E4867" w14:textId="77777777" w:rsidR="003A6617" w:rsidRPr="00A52EF0" w:rsidRDefault="003A6617" w:rsidP="003A6617">
            <w:pPr>
              <w:spacing w:line="288" w:lineRule="auto"/>
              <w:jc w:val="center"/>
              <w:rPr>
                <w:lang w:val="pt-BR"/>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74C8198" w14:textId="77777777" w:rsidR="003A6617" w:rsidRPr="00A52EF0" w:rsidRDefault="003A6617" w:rsidP="003A6617">
            <w:pPr>
              <w:spacing w:line="288" w:lineRule="auto"/>
              <w:jc w:val="center"/>
              <w:rPr>
                <w:lang w:val="pt-BR"/>
              </w:rPr>
            </w:pPr>
          </w:p>
        </w:tc>
      </w:tr>
      <w:tr w:rsidR="003A6617" w:rsidRPr="00A52EF0" w14:paraId="65BF82F3" w14:textId="77777777" w:rsidTr="00975462">
        <w:trPr>
          <w:trHeight w:val="38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AB5FDC" w14:textId="38283C01" w:rsidR="003A6617" w:rsidRPr="00A52EF0" w:rsidRDefault="003A6617" w:rsidP="003A6617">
            <w:pPr>
              <w:spacing w:line="288" w:lineRule="auto"/>
              <w:jc w:val="center"/>
              <w:rPr>
                <w:lang w:val="pt-BR"/>
              </w:rPr>
            </w:pPr>
            <w:r>
              <w:rPr>
                <w:lang w:val="pt-BR"/>
              </w:rPr>
              <w:t>7</w:t>
            </w:r>
            <w:r w:rsidRPr="00A52EF0">
              <w:rPr>
                <w:lang w:val="pt-BR"/>
              </w:rPr>
              <w:t>/</w:t>
            </w:r>
            <w:r w:rsidR="00483E40">
              <w:rPr>
                <w:lang w:val="pt-BR"/>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894E17" w14:textId="77777777" w:rsidR="003A6617" w:rsidRPr="00A52EF0" w:rsidRDefault="003A6617" w:rsidP="003A6617">
            <w:pPr>
              <w:spacing w:line="288" w:lineRule="auto"/>
              <w:jc w:val="center"/>
              <w:rPr>
                <w:lang w:val="pt-BR"/>
              </w:rPr>
            </w:pPr>
            <w:r>
              <w:rPr>
                <w:lang w:val="pt-BR"/>
              </w:rPr>
              <w:t>34</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585BA05" w14:textId="6E0491AE" w:rsidR="003A6617" w:rsidRPr="00A52EF0" w:rsidRDefault="00975462" w:rsidP="003A6617">
            <w:pPr>
              <w:spacing w:line="288" w:lineRule="auto"/>
              <w:jc w:val="center"/>
              <w:rPr>
                <w:lang w:val="pt-BR"/>
              </w:rPr>
            </w:pPr>
            <w:r w:rsidRPr="00A52EF0">
              <w:rPr>
                <w:lang w:val="pt-BR"/>
              </w:rPr>
              <w:t>100</w:t>
            </w:r>
            <w:r>
              <w:rPr>
                <w:lang w:val="pt-BR"/>
              </w:rPr>
              <w:t>%</w:t>
            </w:r>
          </w:p>
        </w:tc>
        <w:tc>
          <w:tcPr>
            <w:tcW w:w="735" w:type="dxa"/>
            <w:tcBorders>
              <w:top w:val="single" w:sz="4" w:space="0" w:color="auto"/>
              <w:left w:val="single" w:sz="4" w:space="0" w:color="auto"/>
              <w:bottom w:val="single" w:sz="4" w:space="0" w:color="auto"/>
              <w:right w:val="single" w:sz="4" w:space="0" w:color="auto"/>
            </w:tcBorders>
          </w:tcPr>
          <w:p w14:paraId="36AC139D" w14:textId="4B684DB2" w:rsidR="003A6617" w:rsidRDefault="00975462" w:rsidP="003A6617">
            <w:pPr>
              <w:spacing w:line="288" w:lineRule="auto"/>
              <w:jc w:val="center"/>
              <w:rPr>
                <w:lang w:val="pt-BR"/>
              </w:rPr>
            </w:pPr>
            <w:r>
              <w:rPr>
                <w:lang w:val="pt-BR"/>
              </w:rPr>
              <w:t>VM</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63E40CA" w14:textId="7E987162" w:rsidR="003A6617" w:rsidRPr="00A52EF0" w:rsidRDefault="00975462" w:rsidP="003A6617">
            <w:pPr>
              <w:spacing w:line="288" w:lineRule="auto"/>
              <w:jc w:val="center"/>
              <w:rPr>
                <w:lang w:val="pt-BR"/>
              </w:rPr>
            </w:pPr>
            <w:r>
              <w:rPr>
                <w:lang w:val="pt-BR"/>
              </w:rPr>
              <w:t>13</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D48394F" w14:textId="605613D3" w:rsidR="003A6617" w:rsidRPr="00A52EF0" w:rsidRDefault="00975462" w:rsidP="003A6617">
            <w:pPr>
              <w:spacing w:line="288" w:lineRule="auto"/>
              <w:jc w:val="center"/>
              <w:rPr>
                <w:lang w:val="pt-BR"/>
              </w:rPr>
            </w:pPr>
            <w:r>
              <w:rPr>
                <w:lang w:val="pt-BR"/>
              </w:rPr>
              <w:t>38.2</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6CB60D2" w14:textId="74D7E6B9" w:rsidR="003A6617" w:rsidRPr="00A52EF0" w:rsidRDefault="00975462" w:rsidP="003A6617">
            <w:pPr>
              <w:spacing w:line="288" w:lineRule="auto"/>
              <w:jc w:val="center"/>
              <w:rPr>
                <w:lang w:val="pt-BR"/>
              </w:rPr>
            </w:pPr>
            <w:r>
              <w:rPr>
                <w:lang w:val="pt-BR"/>
              </w:rPr>
              <w:t>10</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34E18F5" w14:textId="007328EA" w:rsidR="003A6617" w:rsidRPr="00A52EF0" w:rsidRDefault="00975462" w:rsidP="003A6617">
            <w:pPr>
              <w:spacing w:line="288" w:lineRule="auto"/>
              <w:jc w:val="center"/>
              <w:rPr>
                <w:lang w:val="pt-BR"/>
              </w:rPr>
            </w:pPr>
            <w:r>
              <w:rPr>
                <w:lang w:val="pt-BR"/>
              </w:rPr>
              <w:t>29.4</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620191D" w14:textId="4AC8D41B" w:rsidR="003A6617" w:rsidRPr="00A52EF0" w:rsidRDefault="00975462" w:rsidP="00975462">
            <w:pPr>
              <w:spacing w:line="288" w:lineRule="auto"/>
              <w:rPr>
                <w:lang w:val="pt-BR"/>
              </w:rPr>
            </w:pPr>
            <w:r>
              <w:rPr>
                <w:lang w:val="pt-BR"/>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704A86" w14:textId="78F1FDE6" w:rsidR="003A6617" w:rsidRPr="00A52EF0" w:rsidRDefault="00975462" w:rsidP="003A6617">
            <w:pPr>
              <w:spacing w:line="288" w:lineRule="auto"/>
              <w:rPr>
                <w:lang w:val="pt-BR"/>
              </w:rPr>
            </w:pPr>
            <w:r>
              <w:rPr>
                <w:lang w:val="pt-B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E7BA1D" w14:textId="77777777" w:rsidR="003A6617" w:rsidRPr="00A52EF0" w:rsidRDefault="003A6617" w:rsidP="003A6617">
            <w:pPr>
              <w:spacing w:line="288" w:lineRule="auto"/>
              <w:jc w:val="center"/>
              <w:rPr>
                <w:lang w:val="pt-BR"/>
              </w:rPr>
            </w:pPr>
            <w:r>
              <w:rPr>
                <w:lang w:val="pt-BR"/>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DBD6A9" w14:textId="29FBEC56" w:rsidR="003A6617" w:rsidRPr="00A52EF0" w:rsidRDefault="003A6617" w:rsidP="003A6617">
            <w:pPr>
              <w:spacing w:line="288" w:lineRule="auto"/>
              <w:jc w:val="center"/>
              <w:rPr>
                <w:lang w:val="pt-BR"/>
              </w:rPr>
            </w:pPr>
            <w:r>
              <w:rPr>
                <w:lang w:val="pt-B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C6C8FF" w14:textId="77777777" w:rsidR="003A6617" w:rsidRPr="00A52EF0" w:rsidRDefault="003A6617" w:rsidP="003A6617">
            <w:pPr>
              <w:spacing w:line="288" w:lineRule="auto"/>
              <w:jc w:val="center"/>
              <w:rPr>
                <w:lang w:val="pt-BR"/>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3198992" w14:textId="77777777" w:rsidR="003A6617" w:rsidRPr="00A52EF0" w:rsidRDefault="003A6617" w:rsidP="003A6617">
            <w:pPr>
              <w:spacing w:line="288" w:lineRule="auto"/>
              <w:jc w:val="center"/>
              <w:rPr>
                <w:lang w:val="pt-BR"/>
              </w:rPr>
            </w:pPr>
          </w:p>
        </w:tc>
      </w:tr>
      <w:tr w:rsidR="00483E40" w:rsidRPr="00A52EF0" w14:paraId="386DC09B" w14:textId="77777777" w:rsidTr="00975462">
        <w:trPr>
          <w:trHeight w:val="38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900B8E5" w14:textId="0469A938" w:rsidR="00483E40" w:rsidRDefault="00483E40" w:rsidP="003A6617">
            <w:pPr>
              <w:spacing w:line="288" w:lineRule="auto"/>
              <w:jc w:val="center"/>
              <w:rPr>
                <w:lang w:val="pt-BR"/>
              </w:rPr>
            </w:pPr>
            <w:r>
              <w:rPr>
                <w:lang w:val="pt-BR"/>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C215D7" w14:textId="3F01C13E" w:rsidR="00483E40" w:rsidRDefault="00483E40" w:rsidP="003A6617">
            <w:pPr>
              <w:spacing w:line="288" w:lineRule="auto"/>
              <w:jc w:val="center"/>
              <w:rPr>
                <w:lang w:val="pt-BR"/>
              </w:rPr>
            </w:pPr>
            <w:r>
              <w:rPr>
                <w:lang w:val="pt-BR"/>
              </w:rPr>
              <w:t>33</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FCC9B1E" w14:textId="37D745F2" w:rsidR="00483E40" w:rsidRPr="00A52EF0" w:rsidRDefault="00975462" w:rsidP="003A6617">
            <w:pPr>
              <w:spacing w:line="288" w:lineRule="auto"/>
              <w:jc w:val="center"/>
              <w:rPr>
                <w:lang w:val="pt-BR"/>
              </w:rPr>
            </w:pPr>
            <w:r w:rsidRPr="00A52EF0">
              <w:rPr>
                <w:lang w:val="pt-BR"/>
              </w:rPr>
              <w:t>100</w:t>
            </w:r>
            <w:r>
              <w:rPr>
                <w:lang w:val="pt-BR"/>
              </w:rPr>
              <w:t>%</w:t>
            </w:r>
          </w:p>
        </w:tc>
        <w:tc>
          <w:tcPr>
            <w:tcW w:w="735" w:type="dxa"/>
            <w:tcBorders>
              <w:top w:val="single" w:sz="4" w:space="0" w:color="auto"/>
              <w:left w:val="single" w:sz="4" w:space="0" w:color="auto"/>
              <w:bottom w:val="single" w:sz="4" w:space="0" w:color="auto"/>
              <w:right w:val="single" w:sz="4" w:space="0" w:color="auto"/>
            </w:tcBorders>
          </w:tcPr>
          <w:p w14:paraId="5767A8B6" w14:textId="01594FCE" w:rsidR="00483E40" w:rsidRDefault="00975462" w:rsidP="003A6617">
            <w:pPr>
              <w:spacing w:line="288" w:lineRule="auto"/>
              <w:jc w:val="center"/>
              <w:rPr>
                <w:lang w:val="pt-BR"/>
              </w:rPr>
            </w:pPr>
            <w:r>
              <w:rPr>
                <w:lang w:val="pt-BR"/>
              </w:rPr>
              <w:t>VM</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EC02DA7" w14:textId="64A1C943" w:rsidR="00483E40" w:rsidRDefault="00975462" w:rsidP="003A6617">
            <w:pPr>
              <w:spacing w:line="288" w:lineRule="auto"/>
              <w:jc w:val="center"/>
              <w:rPr>
                <w:lang w:val="pt-BR"/>
              </w:rPr>
            </w:pPr>
            <w:r>
              <w:rPr>
                <w:lang w:val="pt-BR"/>
              </w:rPr>
              <w:t>13</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DA429D8" w14:textId="42F54EA9" w:rsidR="00483E40" w:rsidRDefault="00975462" w:rsidP="003A6617">
            <w:pPr>
              <w:spacing w:line="288" w:lineRule="auto"/>
              <w:jc w:val="center"/>
              <w:rPr>
                <w:lang w:val="pt-BR"/>
              </w:rPr>
            </w:pPr>
            <w:r>
              <w:rPr>
                <w:lang w:val="pt-BR"/>
              </w:rPr>
              <w:t>39.4</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DE63CED" w14:textId="0245614D" w:rsidR="00483E40" w:rsidRDefault="00975462" w:rsidP="003A6617">
            <w:pPr>
              <w:spacing w:line="288" w:lineRule="auto"/>
              <w:jc w:val="center"/>
              <w:rPr>
                <w:lang w:val="pt-BR"/>
              </w:rPr>
            </w:pPr>
            <w:r>
              <w:rPr>
                <w:lang w:val="pt-BR"/>
              </w:rPr>
              <w:t>19</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4BC3AE0" w14:textId="3675701B" w:rsidR="00483E40" w:rsidRDefault="00975462" w:rsidP="003A6617">
            <w:pPr>
              <w:spacing w:line="288" w:lineRule="auto"/>
              <w:jc w:val="center"/>
              <w:rPr>
                <w:lang w:val="pt-BR"/>
              </w:rPr>
            </w:pPr>
            <w:r>
              <w:rPr>
                <w:lang w:val="pt-BR"/>
              </w:rPr>
              <w:t>57.6</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42B50A2" w14:textId="7914A87F" w:rsidR="00483E40" w:rsidRDefault="00975462" w:rsidP="003A6617">
            <w:pPr>
              <w:spacing w:line="288" w:lineRule="auto"/>
              <w:jc w:val="center"/>
              <w:rPr>
                <w:lang w:val="pt-BR"/>
              </w:rPr>
            </w:pPr>
            <w:r>
              <w:rPr>
                <w:lang w:val="pt-BR"/>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C1259A" w14:textId="42DA66E3" w:rsidR="00483E40" w:rsidRDefault="00975462" w:rsidP="003A6617">
            <w:pPr>
              <w:spacing w:line="288" w:lineRule="auto"/>
              <w:rPr>
                <w:lang w:val="pt-BR"/>
              </w:rPr>
            </w:pPr>
            <w:r>
              <w:rPr>
                <w:lang w:val="pt-BR"/>
              </w:rPr>
              <w:t>97.0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C5B1C" w14:textId="45C6F367" w:rsidR="00483E40" w:rsidRDefault="00975462" w:rsidP="003A6617">
            <w:pPr>
              <w:spacing w:line="288" w:lineRule="auto"/>
              <w:jc w:val="center"/>
              <w:rPr>
                <w:lang w:val="pt-BR"/>
              </w:rPr>
            </w:pPr>
            <w:r>
              <w:rPr>
                <w:lang w:val="pt-BR"/>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D03D07" w14:textId="03002F4A" w:rsidR="00483E40" w:rsidRDefault="00975462" w:rsidP="003A6617">
            <w:pPr>
              <w:spacing w:line="288" w:lineRule="auto"/>
              <w:jc w:val="center"/>
              <w:rPr>
                <w:lang w:val="pt-BR"/>
              </w:rPr>
            </w:pPr>
            <w:r>
              <w:rPr>
                <w:lang w:val="pt-BR"/>
              </w:rPr>
              <w:t>97.0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21920" w14:textId="3922DC4F" w:rsidR="00483E40" w:rsidRPr="00A52EF0" w:rsidRDefault="00975462" w:rsidP="003A6617">
            <w:pPr>
              <w:spacing w:line="288" w:lineRule="auto"/>
              <w:jc w:val="center"/>
              <w:rPr>
                <w:lang w:val="pt-BR"/>
              </w:rPr>
            </w:pPr>
            <w:r>
              <w:rPr>
                <w:lang w:val="pt-BR"/>
              </w:rPr>
              <w:t>1</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64AA376" w14:textId="48E583DB" w:rsidR="00483E40" w:rsidRPr="00A52EF0" w:rsidRDefault="00975462" w:rsidP="003A6617">
            <w:pPr>
              <w:spacing w:line="288" w:lineRule="auto"/>
              <w:jc w:val="center"/>
              <w:rPr>
                <w:lang w:val="pt-BR"/>
              </w:rPr>
            </w:pPr>
            <w:r>
              <w:rPr>
                <w:lang w:val="pt-BR"/>
              </w:rPr>
              <w:t>3.0</w:t>
            </w:r>
          </w:p>
        </w:tc>
      </w:tr>
      <w:tr w:rsidR="00483E40" w:rsidRPr="00A52EF0" w14:paraId="53641AB4" w14:textId="77777777" w:rsidTr="00975462">
        <w:trPr>
          <w:trHeight w:val="38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4F3EAE5" w14:textId="6E8374CB" w:rsidR="00483E40" w:rsidRDefault="00483E40" w:rsidP="003A6617">
            <w:pPr>
              <w:spacing w:line="288" w:lineRule="auto"/>
              <w:jc w:val="center"/>
              <w:rPr>
                <w:lang w:val="pt-BR"/>
              </w:rPr>
            </w:pPr>
            <w:r>
              <w:rPr>
                <w:lang w:val="pt-BR"/>
              </w:rPr>
              <w:t>8/5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87126E" w14:textId="7EC5B9AB" w:rsidR="00483E40" w:rsidRDefault="00483E40" w:rsidP="003A6617">
            <w:pPr>
              <w:spacing w:line="288" w:lineRule="auto"/>
              <w:jc w:val="center"/>
              <w:rPr>
                <w:lang w:val="pt-BR"/>
              </w:rPr>
            </w:pPr>
            <w:r>
              <w:rPr>
                <w:lang w:val="pt-BR"/>
              </w:rPr>
              <w:t>32</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14DAEB7E" w14:textId="29D2E6F2" w:rsidR="00483E40" w:rsidRPr="00A52EF0" w:rsidRDefault="00975462" w:rsidP="003A6617">
            <w:pPr>
              <w:spacing w:line="288" w:lineRule="auto"/>
              <w:jc w:val="center"/>
              <w:rPr>
                <w:lang w:val="pt-BR"/>
              </w:rPr>
            </w:pPr>
            <w:r w:rsidRPr="00A52EF0">
              <w:rPr>
                <w:lang w:val="pt-BR"/>
              </w:rPr>
              <w:t>100</w:t>
            </w:r>
            <w:r>
              <w:rPr>
                <w:lang w:val="pt-BR"/>
              </w:rPr>
              <w:t>%</w:t>
            </w:r>
          </w:p>
        </w:tc>
        <w:tc>
          <w:tcPr>
            <w:tcW w:w="735" w:type="dxa"/>
            <w:tcBorders>
              <w:top w:val="single" w:sz="4" w:space="0" w:color="auto"/>
              <w:left w:val="single" w:sz="4" w:space="0" w:color="auto"/>
              <w:bottom w:val="single" w:sz="4" w:space="0" w:color="auto"/>
              <w:right w:val="single" w:sz="4" w:space="0" w:color="auto"/>
            </w:tcBorders>
          </w:tcPr>
          <w:p w14:paraId="2D88F90C" w14:textId="5ED1B957" w:rsidR="00483E40" w:rsidRDefault="00975462" w:rsidP="003A6617">
            <w:pPr>
              <w:spacing w:line="288" w:lineRule="auto"/>
              <w:jc w:val="center"/>
              <w:rPr>
                <w:lang w:val="pt-BR"/>
              </w:rPr>
            </w:pPr>
            <w:r>
              <w:rPr>
                <w:lang w:val="pt-BR"/>
              </w:rPr>
              <w:t>VM</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AC704A4" w14:textId="2CA6F8BD" w:rsidR="00483E40" w:rsidRDefault="00975462" w:rsidP="003A6617">
            <w:pPr>
              <w:spacing w:line="288" w:lineRule="auto"/>
              <w:jc w:val="center"/>
              <w:rPr>
                <w:lang w:val="pt-BR"/>
              </w:rPr>
            </w:pPr>
            <w:r>
              <w:rPr>
                <w:lang w:val="pt-BR"/>
              </w:rPr>
              <w:t>16</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00A0C20" w14:textId="594E3B55" w:rsidR="00483E40" w:rsidRDefault="00975462" w:rsidP="003A6617">
            <w:pPr>
              <w:spacing w:line="288" w:lineRule="auto"/>
              <w:jc w:val="center"/>
              <w:rPr>
                <w:lang w:val="pt-BR"/>
              </w:rPr>
            </w:pPr>
            <w:r>
              <w:rPr>
                <w:lang w:val="pt-BR"/>
              </w:rPr>
              <w:t>50.0</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C800DE7" w14:textId="288D2929" w:rsidR="00483E40" w:rsidRDefault="00975462" w:rsidP="003A6617">
            <w:pPr>
              <w:spacing w:line="288" w:lineRule="auto"/>
              <w:jc w:val="center"/>
              <w:rPr>
                <w:lang w:val="pt-BR"/>
              </w:rPr>
            </w:pPr>
            <w:r>
              <w:rPr>
                <w:lang w:val="pt-BR"/>
              </w:rPr>
              <w:t>11</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7A22E6F" w14:textId="0D881E21" w:rsidR="00483E40" w:rsidRDefault="00975462" w:rsidP="003A6617">
            <w:pPr>
              <w:spacing w:line="288" w:lineRule="auto"/>
              <w:jc w:val="center"/>
              <w:rPr>
                <w:lang w:val="pt-BR"/>
              </w:rPr>
            </w:pPr>
            <w:r>
              <w:rPr>
                <w:lang w:val="pt-BR"/>
              </w:rPr>
              <w:t>34.4</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3DC3828" w14:textId="0D985697" w:rsidR="00483E40" w:rsidRDefault="00975462" w:rsidP="003A6617">
            <w:pPr>
              <w:spacing w:line="288" w:lineRule="auto"/>
              <w:jc w:val="center"/>
              <w:rPr>
                <w:lang w:val="pt-BR"/>
              </w:rPr>
            </w:pPr>
            <w:r>
              <w:rPr>
                <w:lang w:val="pt-BR"/>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633C96" w14:textId="6FAE853F" w:rsidR="00483E40" w:rsidRDefault="00975462" w:rsidP="003A6617">
            <w:pPr>
              <w:spacing w:line="288" w:lineRule="auto"/>
              <w:rPr>
                <w:lang w:val="pt-BR"/>
              </w:rPr>
            </w:pPr>
            <w:r>
              <w:rPr>
                <w:lang w:val="pt-B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18091C" w14:textId="21A0E023" w:rsidR="00483E40" w:rsidRDefault="00697606" w:rsidP="003A6617">
            <w:pPr>
              <w:spacing w:line="288" w:lineRule="auto"/>
              <w:jc w:val="center"/>
              <w:rPr>
                <w:lang w:val="pt-BR"/>
              </w:rPr>
            </w:pPr>
            <w:r>
              <w:rPr>
                <w:lang w:val="pt-BR"/>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2216A5" w14:textId="5B10FBC6" w:rsidR="00483E40" w:rsidRDefault="00697606" w:rsidP="003A6617">
            <w:pPr>
              <w:spacing w:line="288" w:lineRule="auto"/>
              <w:jc w:val="center"/>
              <w:rPr>
                <w:lang w:val="pt-BR"/>
              </w:rPr>
            </w:pPr>
            <w:r>
              <w:rPr>
                <w:lang w:val="pt-BR"/>
              </w:rPr>
              <w:t>97.0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CB7682" w14:textId="3597BAFD" w:rsidR="00483E40" w:rsidRPr="00A52EF0" w:rsidRDefault="00697606" w:rsidP="003A6617">
            <w:pPr>
              <w:spacing w:line="288" w:lineRule="auto"/>
              <w:jc w:val="center"/>
              <w:rPr>
                <w:lang w:val="pt-BR"/>
              </w:rPr>
            </w:pPr>
            <w:r>
              <w:rPr>
                <w:lang w:val="pt-BR"/>
              </w:rPr>
              <w:t>1</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78E2667" w14:textId="337AAC47" w:rsidR="00483E40" w:rsidRPr="00A52EF0" w:rsidRDefault="00697606" w:rsidP="003A6617">
            <w:pPr>
              <w:spacing w:line="288" w:lineRule="auto"/>
              <w:jc w:val="center"/>
              <w:rPr>
                <w:lang w:val="pt-BR"/>
              </w:rPr>
            </w:pPr>
            <w:r>
              <w:rPr>
                <w:lang w:val="pt-BR"/>
              </w:rPr>
              <w:t>3.0</w:t>
            </w:r>
          </w:p>
        </w:tc>
      </w:tr>
      <w:tr w:rsidR="003A6617" w:rsidRPr="00A52EF0" w14:paraId="359EEBEC" w14:textId="77777777" w:rsidTr="00975462">
        <w:trPr>
          <w:trHeight w:val="38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0F871B" w14:textId="68CFA4C6" w:rsidR="003A6617" w:rsidRPr="00A52EF0" w:rsidRDefault="00483E40" w:rsidP="003A6617">
            <w:pPr>
              <w:spacing w:line="288" w:lineRule="auto"/>
              <w:jc w:val="center"/>
              <w:rPr>
                <w:lang w:val="pt-BR"/>
              </w:rPr>
            </w:pPr>
            <w:r>
              <w:rPr>
                <w:lang w:val="pt-BR"/>
              </w:rPr>
              <w:t>9/1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BF070E" w14:textId="3DC8C212" w:rsidR="003A6617" w:rsidRPr="00A52EF0" w:rsidRDefault="003A6617" w:rsidP="003A6617">
            <w:pPr>
              <w:spacing w:line="288" w:lineRule="auto"/>
              <w:jc w:val="center"/>
              <w:rPr>
                <w:lang w:val="pt-BR"/>
              </w:rPr>
            </w:pPr>
            <w:r>
              <w:rPr>
                <w:lang w:val="pt-BR"/>
              </w:rPr>
              <w:t>3</w:t>
            </w:r>
            <w:r w:rsidR="00483E40">
              <w:rPr>
                <w:lang w:val="pt-BR"/>
              </w:rPr>
              <w:t>7</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87E5B75" w14:textId="4F41FAB3" w:rsidR="003A6617" w:rsidRPr="00A52EF0" w:rsidRDefault="00975462" w:rsidP="003A6617">
            <w:pPr>
              <w:spacing w:line="288" w:lineRule="auto"/>
              <w:jc w:val="center"/>
              <w:rPr>
                <w:lang w:val="pt-BR"/>
              </w:rPr>
            </w:pPr>
            <w:r w:rsidRPr="00A52EF0">
              <w:rPr>
                <w:lang w:val="pt-BR"/>
              </w:rPr>
              <w:t>100</w:t>
            </w:r>
            <w:r>
              <w:rPr>
                <w:lang w:val="pt-BR"/>
              </w:rPr>
              <w:t>%</w:t>
            </w:r>
          </w:p>
        </w:tc>
        <w:tc>
          <w:tcPr>
            <w:tcW w:w="735" w:type="dxa"/>
            <w:tcBorders>
              <w:top w:val="single" w:sz="4" w:space="0" w:color="auto"/>
              <w:left w:val="single" w:sz="4" w:space="0" w:color="auto"/>
              <w:bottom w:val="single" w:sz="4" w:space="0" w:color="auto"/>
              <w:right w:val="single" w:sz="4" w:space="0" w:color="auto"/>
            </w:tcBorders>
          </w:tcPr>
          <w:p w14:paraId="7DBF3C79" w14:textId="1DA9DA3B" w:rsidR="003A6617" w:rsidRDefault="00975462" w:rsidP="003A6617">
            <w:pPr>
              <w:spacing w:line="288" w:lineRule="auto"/>
              <w:jc w:val="center"/>
              <w:rPr>
                <w:lang w:val="pt-BR"/>
              </w:rPr>
            </w:pPr>
            <w:r>
              <w:rPr>
                <w:lang w:val="pt-BR"/>
              </w:rPr>
              <w:t>VM</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2877A42" w14:textId="3F9CAC9E" w:rsidR="003A6617" w:rsidRPr="00A52EF0" w:rsidRDefault="003A6617" w:rsidP="003A6617">
            <w:pPr>
              <w:spacing w:line="288" w:lineRule="auto"/>
              <w:jc w:val="center"/>
              <w:rPr>
                <w:lang w:val="pt-BR"/>
              </w:rPr>
            </w:pPr>
            <w:r>
              <w:rPr>
                <w:lang w:val="pt-BR"/>
              </w:rPr>
              <w:t>1</w:t>
            </w:r>
            <w:r w:rsidR="00697606">
              <w:rPr>
                <w:lang w:val="pt-BR"/>
              </w:rPr>
              <w:t>5</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26A1F41" w14:textId="53A2B05C" w:rsidR="003A6617" w:rsidRPr="00A52EF0" w:rsidRDefault="003A6617" w:rsidP="003A6617">
            <w:pPr>
              <w:spacing w:line="288" w:lineRule="auto"/>
              <w:jc w:val="center"/>
              <w:rPr>
                <w:lang w:val="pt-BR"/>
              </w:rPr>
            </w:pPr>
            <w:r>
              <w:rPr>
                <w:lang w:val="pt-BR"/>
              </w:rPr>
              <w:t>4</w:t>
            </w:r>
            <w:r w:rsidR="00697606">
              <w:rPr>
                <w:lang w:val="pt-BR"/>
              </w:rPr>
              <w:t>0.5</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C3DBBF5" w14:textId="7EA24302" w:rsidR="003A6617" w:rsidRPr="00A52EF0" w:rsidRDefault="003A6617" w:rsidP="003A6617">
            <w:pPr>
              <w:spacing w:line="288" w:lineRule="auto"/>
              <w:jc w:val="center"/>
              <w:rPr>
                <w:lang w:val="pt-BR"/>
              </w:rPr>
            </w:pPr>
            <w:r>
              <w:rPr>
                <w:lang w:val="pt-BR"/>
              </w:rPr>
              <w:t>1</w:t>
            </w:r>
            <w:r w:rsidR="00697606">
              <w:rPr>
                <w:lang w:val="pt-BR"/>
              </w:rPr>
              <w:t>1</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7607A72" w14:textId="520FC48B" w:rsidR="003A6617" w:rsidRPr="00A52EF0" w:rsidRDefault="00697606" w:rsidP="003A6617">
            <w:pPr>
              <w:spacing w:line="288" w:lineRule="auto"/>
              <w:jc w:val="center"/>
              <w:rPr>
                <w:lang w:val="pt-BR"/>
              </w:rPr>
            </w:pPr>
            <w:r>
              <w:rPr>
                <w:lang w:val="pt-BR"/>
              </w:rPr>
              <w:t>27.7</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B465C74" w14:textId="55D13FDA" w:rsidR="003A6617" w:rsidRPr="00A52EF0" w:rsidRDefault="00697606" w:rsidP="003A6617">
            <w:pPr>
              <w:spacing w:line="288" w:lineRule="auto"/>
              <w:jc w:val="center"/>
              <w:rPr>
                <w:lang w:val="pt-BR"/>
              </w:rPr>
            </w:pPr>
            <w:r>
              <w:rPr>
                <w:lang w:val="pt-BR"/>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59D57" w14:textId="1A429185" w:rsidR="003A6617" w:rsidRPr="00A52EF0" w:rsidRDefault="003A6617" w:rsidP="003A6617">
            <w:pPr>
              <w:spacing w:line="288" w:lineRule="auto"/>
              <w:rPr>
                <w:lang w:val="pt-BR"/>
              </w:rPr>
            </w:pPr>
            <w:r>
              <w:rPr>
                <w:lang w:val="pt-B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81EC39" w14:textId="44DFBE02" w:rsidR="003A6617" w:rsidRPr="00A52EF0" w:rsidRDefault="003A6617" w:rsidP="003A6617">
            <w:pPr>
              <w:spacing w:line="288" w:lineRule="auto"/>
              <w:jc w:val="center"/>
              <w:rPr>
                <w:lang w:val="pt-BR"/>
              </w:rPr>
            </w:pPr>
            <w:r>
              <w:rPr>
                <w:lang w:val="pt-BR"/>
              </w:rPr>
              <w:t>3</w:t>
            </w:r>
            <w:r w:rsidR="00697606">
              <w:rPr>
                <w:lang w:val="pt-BR"/>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50037A" w14:textId="6A64BE7C" w:rsidR="003A6617" w:rsidRPr="00A52EF0" w:rsidRDefault="00697606" w:rsidP="003A6617">
            <w:pPr>
              <w:spacing w:line="288" w:lineRule="auto"/>
              <w:jc w:val="center"/>
              <w:rPr>
                <w:lang w:val="pt-BR"/>
              </w:rPr>
            </w:pPr>
            <w:r>
              <w:rPr>
                <w:lang w:val="pt-B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A21EB5" w14:textId="27AB1600" w:rsidR="003A6617" w:rsidRPr="00A52EF0" w:rsidRDefault="003A6617" w:rsidP="00697606">
            <w:pPr>
              <w:spacing w:line="288" w:lineRule="auto"/>
              <w:rPr>
                <w:lang w:val="pt-BR"/>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98104B9" w14:textId="413B4AA1" w:rsidR="003A6617" w:rsidRPr="00A52EF0" w:rsidRDefault="003A6617" w:rsidP="003A6617">
            <w:pPr>
              <w:spacing w:line="288" w:lineRule="auto"/>
              <w:jc w:val="center"/>
              <w:rPr>
                <w:lang w:val="pt-BR"/>
              </w:rPr>
            </w:pPr>
          </w:p>
        </w:tc>
      </w:tr>
    </w:tbl>
    <w:p w14:paraId="255F8532" w14:textId="77777777" w:rsidR="002B26D7" w:rsidRDefault="008F52D7" w:rsidP="002B26D7">
      <w:pPr>
        <w:spacing w:before="60" w:after="60"/>
        <w:ind w:firstLine="426"/>
        <w:jc w:val="both"/>
      </w:pPr>
      <w:r w:rsidRPr="008F52D7">
        <w:t>b) Biện pháp</w:t>
      </w:r>
    </w:p>
    <w:p w14:paraId="108F8462" w14:textId="77777777" w:rsidR="002B26D7" w:rsidRDefault="008F52D7" w:rsidP="002B26D7">
      <w:pPr>
        <w:spacing w:before="60" w:after="60"/>
        <w:ind w:firstLine="426"/>
        <w:jc w:val="both"/>
      </w:pPr>
      <w:r w:rsidRPr="008F52D7">
        <w:t>- Tổ trưởng tham mưu với lãnh đạo nhà trường trong việc phân công các giáo viên chủ nhiệm lớp, yêu cầu giáo viên chủ nhiệm lớp lấy ý kiến của TPT Đội, các giáo viên bộ môn khi phân công cán bộ lớp.</w:t>
      </w:r>
    </w:p>
    <w:p w14:paraId="1A8E1E38" w14:textId="77777777" w:rsidR="002B26D7" w:rsidRDefault="008F52D7" w:rsidP="002B26D7">
      <w:pPr>
        <w:spacing w:before="60" w:after="60"/>
        <w:ind w:firstLine="426"/>
        <w:jc w:val="both"/>
      </w:pPr>
      <w:r w:rsidRPr="008F52D7">
        <w:rPr>
          <w:bCs/>
        </w:rPr>
        <w:lastRenderedPageBreak/>
        <w:t xml:space="preserve">- GVCN </w:t>
      </w:r>
      <w:r w:rsidRPr="008F52D7">
        <w:t xml:space="preserve">xây dựng kế hoạch và </w:t>
      </w:r>
      <w:r w:rsidRPr="008F52D7">
        <w:rPr>
          <w:bCs/>
        </w:rPr>
        <w:t>duy trì tốt nề nếp 15 phút đầu giờ, tham mưu kịp thời với các bộ phận có liên quan để giải quyết các vấn đề liên quan đến lớp chủ nhiệm.</w:t>
      </w:r>
    </w:p>
    <w:p w14:paraId="4DCB8793" w14:textId="77777777" w:rsidR="002B26D7" w:rsidRDefault="008F52D7" w:rsidP="002B26D7">
      <w:pPr>
        <w:spacing w:before="60" w:after="60"/>
        <w:ind w:firstLine="426"/>
        <w:jc w:val="both"/>
      </w:pPr>
      <w:r w:rsidRPr="008F52D7">
        <w:rPr>
          <w:bCs/>
        </w:rPr>
        <w:t>- GVCN có biện</w:t>
      </w:r>
      <w:r w:rsidR="002B26D7">
        <w:rPr>
          <w:bCs/>
        </w:rPr>
        <w:t xml:space="preserve"> </w:t>
      </w:r>
      <w:r w:rsidRPr="008F52D7">
        <w:rPr>
          <w:bCs/>
        </w:rPr>
        <w:t>pháp xây dựng tốt nề nếp và các phong trào thi đua của lớp, phối hợp tốt với PHHS để nâng cao hiệu quả giáo dục.</w:t>
      </w:r>
    </w:p>
    <w:p w14:paraId="5CBDBFDF" w14:textId="77777777" w:rsidR="002B26D7" w:rsidRDefault="008F52D7" w:rsidP="002B26D7">
      <w:pPr>
        <w:spacing w:before="60" w:after="60"/>
        <w:ind w:firstLine="426"/>
        <w:jc w:val="both"/>
      </w:pPr>
      <w:r w:rsidRPr="008F52D7">
        <w:t>- Giáo viên chủ nhiệm xây dựng kế hoạch chủ nhiệm lớp phù hợp với điều kiện hoàn cảnh của lớp, trong đó chú trọng các biện pháp phối kết hợp với các giáo viên chủ nhiệm khác, với TPT Đội, Bí thư chi Đoàn và các giáo viên bộ môn.</w:t>
      </w:r>
    </w:p>
    <w:p w14:paraId="6CFAEB27" w14:textId="77777777" w:rsidR="002B26D7" w:rsidRDefault="008F52D7" w:rsidP="002B26D7">
      <w:pPr>
        <w:spacing w:before="60" w:after="60"/>
        <w:ind w:firstLine="426"/>
        <w:jc w:val="both"/>
      </w:pPr>
      <w:r w:rsidRPr="008F52D7">
        <w:t>- Giáo viên chủ nhiệm nắm số điện thoại của phụ huynh học sinh để liên lạc khi cần thiết. Thăm hỏi gia đình học sinh có điều kiện khó khăn, học sinh cá biệt để tạo mối quan hệ thân thiện, thuận lợi cho việc phối hợp giáo dục học sinh.</w:t>
      </w:r>
    </w:p>
    <w:p w14:paraId="506DD6F9" w14:textId="77777777" w:rsidR="002B26D7" w:rsidRDefault="008F52D7" w:rsidP="002B26D7">
      <w:pPr>
        <w:spacing w:before="60" w:after="60"/>
        <w:ind w:firstLine="426"/>
        <w:jc w:val="both"/>
      </w:pPr>
      <w:r w:rsidRPr="008F52D7">
        <w:t>- Khi phát hiện học sinh có dấu hiệu bỏ học, GVCN kịp thời tìm hiểu, xác minh, phân tích nguyên nhân học sinh bỏ học, báo cáo kịp thời về lãnh đạo nhà trường.</w:t>
      </w:r>
    </w:p>
    <w:p w14:paraId="0EC414DE" w14:textId="77777777" w:rsidR="002B26D7" w:rsidRDefault="008F52D7" w:rsidP="002B26D7">
      <w:pPr>
        <w:spacing w:before="60" w:after="60"/>
        <w:ind w:firstLine="426"/>
        <w:jc w:val="both"/>
      </w:pPr>
      <w:r w:rsidRPr="008F52D7">
        <w:t>- Khi học sinh vắng học thì phải có giấy xin phép của gia đình. Nếu học sinh vắng học 01 buổi không rõ lý do thì GVCN phải tìm cách liên hệ với phụ huynh ngay.</w:t>
      </w:r>
    </w:p>
    <w:p w14:paraId="0948E76B" w14:textId="77777777" w:rsidR="002B26D7" w:rsidRDefault="008F52D7" w:rsidP="002B26D7">
      <w:pPr>
        <w:spacing w:before="60" w:after="60"/>
        <w:ind w:firstLine="426"/>
        <w:jc w:val="both"/>
      </w:pPr>
      <w:r w:rsidRPr="008F52D7">
        <w:t>- Yêu cầu phụ huynh học sinh phải ký cam kết với nhà trường về việc học tập và rèn luyện của con em mình.</w:t>
      </w:r>
    </w:p>
    <w:p w14:paraId="05BEE8BB" w14:textId="77777777" w:rsidR="002B26D7" w:rsidRDefault="008F52D7" w:rsidP="002B26D7">
      <w:pPr>
        <w:spacing w:before="60" w:after="60"/>
        <w:ind w:firstLine="426"/>
        <w:jc w:val="both"/>
      </w:pPr>
      <w:r w:rsidRPr="008F52D7">
        <w:t>- Yêu cầu các giáo viên bộ môn có thông tin phản hồi cho các giáo viên chủ nhiệm lớp tình hình học tập bộ môn của lớp đó vào các buổi sinh hoạt tổ chuyên môn, các cuộc họp HĐSP.</w:t>
      </w:r>
    </w:p>
    <w:p w14:paraId="1C334DF0" w14:textId="77777777" w:rsidR="002B26D7" w:rsidRDefault="008F52D7" w:rsidP="002B26D7">
      <w:pPr>
        <w:spacing w:before="60" w:after="60"/>
        <w:ind w:firstLine="426"/>
        <w:jc w:val="both"/>
      </w:pPr>
      <w:r w:rsidRPr="008F52D7">
        <w:t>- Thực hiện tốt việc họp phụ huynh học sinh theo định kỳ và đột xuất.</w:t>
      </w:r>
    </w:p>
    <w:p w14:paraId="37B41E65" w14:textId="77777777" w:rsidR="002B26D7" w:rsidRDefault="008F52D7" w:rsidP="002B26D7">
      <w:pPr>
        <w:spacing w:before="60" w:after="60"/>
        <w:ind w:firstLine="426"/>
        <w:jc w:val="both"/>
      </w:pPr>
      <w:r w:rsidRPr="008F52D7">
        <w:t>2.2. Nhiệm vụ 2: Bồi dưỡng kĩ năng sống cho học sinh</w:t>
      </w:r>
    </w:p>
    <w:p w14:paraId="13CBEB6E" w14:textId="77777777" w:rsidR="002B26D7" w:rsidRDefault="008F52D7" w:rsidP="002B26D7">
      <w:pPr>
        <w:spacing w:before="60" w:after="60"/>
        <w:ind w:firstLine="426"/>
        <w:jc w:val="both"/>
      </w:pPr>
      <w:r w:rsidRPr="008F52D7">
        <w:t>a</w:t>
      </w:r>
      <w:r w:rsidR="002B26D7">
        <w:t>)</w:t>
      </w:r>
      <w:r w:rsidRPr="008F52D7">
        <w:t xml:space="preserve"> Chỉ tiêu: 100% GVBM có nội dung lồng ghép, tích hợp chương trình giáo dục kĩ năng sống trong các tiết dạy.</w:t>
      </w:r>
    </w:p>
    <w:p w14:paraId="2C581276" w14:textId="77777777" w:rsidR="002B26D7" w:rsidRDefault="008F52D7" w:rsidP="002B26D7">
      <w:pPr>
        <w:spacing w:before="60" w:after="60"/>
        <w:ind w:firstLine="426"/>
        <w:jc w:val="both"/>
      </w:pPr>
      <w:r w:rsidRPr="008F52D7">
        <w:t>b</w:t>
      </w:r>
      <w:r w:rsidR="002B26D7">
        <w:t>)</w:t>
      </w:r>
      <w:r w:rsidRPr="008F52D7">
        <w:t xml:space="preserve"> Biện pháp</w:t>
      </w:r>
    </w:p>
    <w:p w14:paraId="4803AD75" w14:textId="77777777" w:rsidR="002B26D7" w:rsidRDefault="008F52D7" w:rsidP="002B26D7">
      <w:pPr>
        <w:spacing w:before="60" w:after="60"/>
        <w:ind w:firstLine="426"/>
        <w:jc w:val="both"/>
      </w:pPr>
      <w:r w:rsidRPr="008F52D7">
        <w:t>- Mỗi GV, mỗi bộ môn lồng ghép, tích hợp chương trình giáo dục kĩ năng sống cho HS thông qua bộ môn do mình phụ trách. Cụ thể: giáo dục đạo đức, giáo dục kĩ năng sống, giá trị sống; Giáo dục sức khỏe sinh sản vị thành niên, giáo dục bảo vệ môi trường, đa dạng sinh học và bảo tồn thiên nhiên; giáo dục về tài nguyên biển hải đảo; ứng phó với biến đổi khí hậu, phòng tránh và giảm nhẹ thiên tai, giáo dục phòng chống tội phạm; giáo dục an toàn giao thông, phòng chống bệnh tật, phòng chống thương tích, đuối nước… vào các môn học như: Sinh học, Hóa học, Thể dục, Công nghệ.</w:t>
      </w:r>
    </w:p>
    <w:p w14:paraId="788C7898" w14:textId="77777777" w:rsidR="002B26D7" w:rsidRDefault="008F52D7" w:rsidP="002B26D7">
      <w:pPr>
        <w:spacing w:before="60" w:after="60"/>
        <w:ind w:firstLine="426"/>
        <w:jc w:val="both"/>
      </w:pPr>
      <w:r w:rsidRPr="008F52D7">
        <w:t>- GVBM tham gia đầy đủ các buổi tập huấn Giáo dục kĩ năng sống do Phòng Giáo dục tổ chức.</w:t>
      </w:r>
    </w:p>
    <w:p w14:paraId="58384328" w14:textId="77777777" w:rsidR="002B26D7" w:rsidRDefault="008F52D7" w:rsidP="002B26D7">
      <w:pPr>
        <w:spacing w:before="60" w:after="60"/>
        <w:ind w:firstLine="426"/>
        <w:jc w:val="both"/>
      </w:pPr>
      <w:r w:rsidRPr="008F52D7">
        <w:t>2.3. Nhiệm vụ 3: Chú trọng các hoạt động trải nghiệm sáng tạo, nghiên cứu khoa học của học sinh</w:t>
      </w:r>
    </w:p>
    <w:p w14:paraId="475894C3" w14:textId="77777777" w:rsidR="00BA24B8" w:rsidRDefault="008F52D7" w:rsidP="002B26D7">
      <w:pPr>
        <w:spacing w:before="60" w:after="60"/>
        <w:ind w:firstLine="426"/>
        <w:jc w:val="both"/>
      </w:pPr>
      <w:r w:rsidRPr="008F52D7">
        <w:t>a</w:t>
      </w:r>
      <w:r w:rsidR="002B26D7">
        <w:t>)</w:t>
      </w:r>
      <w:r w:rsidRPr="008F52D7">
        <w:t xml:space="preserve"> Chỉ tiêu: </w:t>
      </w:r>
    </w:p>
    <w:p w14:paraId="11AA2F11" w14:textId="48F0678F" w:rsidR="002B26D7" w:rsidRDefault="00BA24B8" w:rsidP="002B26D7">
      <w:pPr>
        <w:spacing w:before="60" w:after="60"/>
        <w:ind w:firstLine="426"/>
        <w:jc w:val="both"/>
      </w:pPr>
      <w:r>
        <w:t xml:space="preserve">- </w:t>
      </w:r>
      <w:r w:rsidR="008F52D7" w:rsidRPr="008F52D7">
        <w:t xml:space="preserve">Hướng dẫn học sinh làm được 1 sản phẩm KHKT đạt giải </w:t>
      </w:r>
      <w:r w:rsidR="002B26D7">
        <w:t>Nhì</w:t>
      </w:r>
      <w:r w:rsidR="008F52D7" w:rsidRPr="008F52D7">
        <w:t xml:space="preserve"> cấp Huyện trở lên.</w:t>
      </w:r>
    </w:p>
    <w:p w14:paraId="49C1BE41" w14:textId="43A01FF1" w:rsidR="00BA24B8" w:rsidRDefault="00BA24B8" w:rsidP="002B26D7">
      <w:pPr>
        <w:spacing w:before="60" w:after="60"/>
        <w:ind w:firstLine="426"/>
        <w:jc w:val="both"/>
      </w:pPr>
      <w:r>
        <w:t>- Thực hiện được ít nhất 01 bài học STEM/ Khối/ Học kỳ/ môn học.</w:t>
      </w:r>
    </w:p>
    <w:p w14:paraId="78874A5E" w14:textId="77777777" w:rsidR="00753F48" w:rsidRDefault="008F52D7" w:rsidP="00753F48">
      <w:pPr>
        <w:spacing w:before="60" w:after="60"/>
        <w:ind w:firstLine="426"/>
        <w:jc w:val="both"/>
      </w:pPr>
      <w:r w:rsidRPr="008F52D7">
        <w:t>b</w:t>
      </w:r>
      <w:r w:rsidR="002B26D7">
        <w:t>)</w:t>
      </w:r>
      <w:r w:rsidRPr="008F52D7">
        <w:t xml:space="preserve"> Biện pháp</w:t>
      </w:r>
    </w:p>
    <w:p w14:paraId="644E568A" w14:textId="77777777" w:rsidR="00753F48" w:rsidRDefault="008F52D7" w:rsidP="00753F48">
      <w:pPr>
        <w:spacing w:before="60" w:after="60"/>
        <w:ind w:firstLine="426"/>
        <w:jc w:val="both"/>
      </w:pPr>
      <w:r w:rsidRPr="008F52D7">
        <w:lastRenderedPageBreak/>
        <w:t>- Đưa nội dung hướng dẫn học sinh nghiên cứu khoa học vào sinh hoạt chuyên môn của tổ; giao nhiệm vụ cho giáo viên trao đổi, thảo luận về những vấn đề thời sự, những vấn đề nảy sinh từ thực tiễn trong quá trình học tập, các buổi sinh hoạt lớp, hoạt động ngoại khóa, hoạt động trải nghiệm sáng tạo để định hướng, hình thành ý tưởng.</w:t>
      </w:r>
    </w:p>
    <w:p w14:paraId="73F85A7D" w14:textId="77777777" w:rsidR="00753F48" w:rsidRDefault="008F52D7" w:rsidP="00753F48">
      <w:pPr>
        <w:spacing w:before="60" w:after="60"/>
        <w:ind w:firstLine="426"/>
        <w:jc w:val="both"/>
      </w:pPr>
      <w:r w:rsidRPr="008F52D7">
        <w:t>- GVBM động viên, khuyến khích và tạo điều kiện để học sinh, nhóm học sinh tham gia nghiên cứu khoa học kĩ thuật và vận dụng những kiến thức đã học vào giải quyết những vấn đề thực tiễn.</w:t>
      </w:r>
    </w:p>
    <w:p w14:paraId="49C42983" w14:textId="77777777" w:rsidR="00753F48" w:rsidRDefault="008F52D7" w:rsidP="00753F48">
      <w:pPr>
        <w:spacing w:before="60" w:after="60"/>
        <w:ind w:firstLine="426"/>
        <w:jc w:val="both"/>
      </w:pPr>
      <w:r w:rsidRPr="008F52D7">
        <w:t>- Hướng dẫn, động viên và giúp đỡ học sinh khối 8, 9 tích cực tham gia kỳ thi sáng tạo khoa học kĩ thuật.</w:t>
      </w:r>
    </w:p>
    <w:p w14:paraId="7FE7BB99" w14:textId="3981F5EC" w:rsidR="008F52D7" w:rsidRPr="008F52D7" w:rsidRDefault="008F52D7" w:rsidP="00753F48">
      <w:pPr>
        <w:spacing w:before="60" w:after="60"/>
        <w:ind w:firstLine="426"/>
        <w:jc w:val="both"/>
      </w:pPr>
      <w:r w:rsidRPr="008F52D7">
        <w:t>- Tạo điều kiện để học sinh giới thiệu sản phẩm nghiên cứu của mình.</w:t>
      </w:r>
    </w:p>
    <w:p w14:paraId="08452997" w14:textId="77777777" w:rsidR="00753F48" w:rsidRDefault="008F52D7" w:rsidP="00753F48">
      <w:pPr>
        <w:spacing w:before="60" w:after="60"/>
        <w:ind w:firstLine="426"/>
        <w:jc w:val="both"/>
      </w:pPr>
      <w:r w:rsidRPr="008F52D7">
        <w:t>2.</w:t>
      </w:r>
      <w:r w:rsidR="00753F48">
        <w:t>4</w:t>
      </w:r>
      <w:r w:rsidRPr="008F52D7">
        <w:t xml:space="preserve">. Nhiệm vụ </w:t>
      </w:r>
      <w:r w:rsidR="00753F48">
        <w:t>4</w:t>
      </w:r>
      <w:r w:rsidRPr="008F52D7">
        <w:t>: Phát triển năng khiếu thể dục thể thao, văn hóa, văn nghệ cho HS</w:t>
      </w:r>
    </w:p>
    <w:p w14:paraId="5E8005FF" w14:textId="77777777" w:rsidR="00753F48" w:rsidRDefault="00753F48" w:rsidP="00753F48">
      <w:pPr>
        <w:spacing w:before="60" w:after="60"/>
        <w:ind w:firstLine="426"/>
        <w:jc w:val="both"/>
      </w:pPr>
      <w:r>
        <w:t>a)</w:t>
      </w:r>
      <w:r w:rsidR="008F52D7" w:rsidRPr="008F52D7">
        <w:t xml:space="preserve"> Chỉ tiêu </w:t>
      </w:r>
    </w:p>
    <w:p w14:paraId="6B9462DF" w14:textId="77777777" w:rsidR="00753F48" w:rsidRDefault="008F52D7" w:rsidP="00753F48">
      <w:pPr>
        <w:spacing w:before="60" w:after="60"/>
        <w:ind w:firstLine="426"/>
        <w:jc w:val="both"/>
      </w:pPr>
      <w:r w:rsidRPr="008F52D7">
        <w:t xml:space="preserve">- 100% HS tham gia tích cực các hoạt động văn hóa, văn nghệ, thể dục thể thao, sinh hoạt 26/3, Hội khỏe Phù Đổng và các hội thi do trường tổ chức (Hùng biện câu chuyện tình huống đạo đức và pháp luật, …). </w:t>
      </w:r>
    </w:p>
    <w:p w14:paraId="63A43F24" w14:textId="77777777" w:rsidR="00753F48" w:rsidRDefault="008F52D7" w:rsidP="00753F48">
      <w:pPr>
        <w:spacing w:before="60" w:after="60"/>
        <w:ind w:firstLine="426"/>
        <w:jc w:val="both"/>
      </w:pPr>
      <w:r w:rsidRPr="008F52D7">
        <w:t>- 100% học sinh của trường được khám sức khỏe ban đầu đúng quy định.</w:t>
      </w:r>
    </w:p>
    <w:p w14:paraId="0BBB9915" w14:textId="77777777" w:rsidR="00981740" w:rsidRDefault="008F52D7" w:rsidP="00981740">
      <w:pPr>
        <w:spacing w:before="60" w:after="60"/>
        <w:ind w:firstLine="426"/>
        <w:jc w:val="both"/>
      </w:pPr>
      <w:r w:rsidRPr="008F52D7">
        <w:t xml:space="preserve"> b</w:t>
      </w:r>
      <w:r w:rsidR="00753F48">
        <w:t xml:space="preserve">) </w:t>
      </w:r>
      <w:r w:rsidRPr="008F52D7">
        <w:t>Biện pháp</w:t>
      </w:r>
    </w:p>
    <w:p w14:paraId="7CFD6820" w14:textId="77777777" w:rsidR="00981740" w:rsidRDefault="008F52D7" w:rsidP="00981740">
      <w:pPr>
        <w:spacing w:before="60" w:after="60"/>
        <w:ind w:firstLine="426"/>
        <w:jc w:val="both"/>
      </w:pPr>
      <w:r w:rsidRPr="008F52D7">
        <w:t xml:space="preserve">- Giáo viên bộ môn Thể dục tham mưu với lãnh đạo trường và hỗ trợ việc hướng dẫn học sinh khám sức khỏe ban đầu. Trên cơ sở đó lập hồ sơ miễn học TD cho các đối tượng bệnh lí đặc biệt và thành lập đội tuyển TDTT của trường; tham mưu và phối hợp tốt trong việc tổ chức </w:t>
      </w:r>
      <w:r w:rsidRPr="008F52D7">
        <w:rPr>
          <w:lang w:val="fr-FR"/>
        </w:rPr>
        <w:t>các hoạt động thể dục - thể thao trong nhà trường như: Hội khỏe Phù Đổng, thành lập câu lạc bộ cầu lông; phối hợp với Tổng phụ trách Đội tổ chức các trò chơi dân gian; tham gia đầy đủ các giải thể thao do Phòng, Sở tổ chức; tham gia tập huấn công tác bơi lội.</w:t>
      </w:r>
    </w:p>
    <w:p w14:paraId="59C1A0C9" w14:textId="77777777" w:rsidR="00981740" w:rsidRDefault="008F52D7" w:rsidP="00981740">
      <w:pPr>
        <w:spacing w:before="60" w:after="60"/>
        <w:ind w:firstLine="426"/>
        <w:jc w:val="both"/>
      </w:pPr>
      <w:r w:rsidRPr="008F52D7">
        <w:rPr>
          <w:bCs/>
          <w:lang w:val="fr-FR"/>
        </w:rPr>
        <w:t>- Đối với Thể dục giữa</w:t>
      </w:r>
      <w:r w:rsidR="00981740">
        <w:rPr>
          <w:bCs/>
          <w:lang w:val="fr-FR"/>
        </w:rPr>
        <w:t xml:space="preserve"> </w:t>
      </w:r>
      <w:r w:rsidRPr="008F52D7">
        <w:rPr>
          <w:bCs/>
          <w:lang w:val="fr-FR"/>
        </w:rPr>
        <w:t>giờ:</w:t>
      </w:r>
      <w:r w:rsidRPr="008F52D7">
        <w:rPr>
          <w:bCs/>
          <w:i/>
          <w:iCs/>
          <w:lang w:val="fr-FR"/>
        </w:rPr>
        <w:t xml:space="preserve"> </w:t>
      </w:r>
      <w:r w:rsidRPr="008F52D7">
        <w:rPr>
          <w:lang w:val="fr-FR"/>
        </w:rPr>
        <w:t xml:space="preserve">Thực hiện nghiêm túc bài thể dục giữa giờ, luôn chấn chỉnh để học sinh tập chính xác động tác, hiểu biết tác dụng của thể dục giữa buổi. Giáo viên được phân công theo dõi chặt chẽ, nhận xét và báo cáo kịp thời với Lãnh đạo nhà trường khi cần thiết. </w:t>
      </w:r>
    </w:p>
    <w:p w14:paraId="19E0B7D3" w14:textId="77777777" w:rsidR="00981740" w:rsidRDefault="008F52D7" w:rsidP="00981740">
      <w:pPr>
        <w:spacing w:before="60" w:after="60"/>
        <w:ind w:firstLine="426"/>
        <w:jc w:val="both"/>
      </w:pPr>
      <w:r w:rsidRPr="008F52D7">
        <w:t>- Mỗi GV bộ môn, GVCN tích cực tham gia tổ chức và thường xuyên đôn đốc, nhắc nhở HS tham gia tốt, đầy đủ các hoạt động GDNGLL và các hoạt động khác do nhà trường tổ chức.</w:t>
      </w:r>
    </w:p>
    <w:p w14:paraId="23EADCF9" w14:textId="77777777" w:rsidR="009C38F1" w:rsidRDefault="008F52D7" w:rsidP="009C38F1">
      <w:pPr>
        <w:spacing w:before="60" w:after="60"/>
        <w:ind w:firstLine="426"/>
        <w:jc w:val="both"/>
      </w:pPr>
      <w:r w:rsidRPr="008F52D7">
        <w:t>2.</w:t>
      </w:r>
      <w:r w:rsidR="009C38F1">
        <w:t>5</w:t>
      </w:r>
      <w:r w:rsidRPr="008F52D7">
        <w:t xml:space="preserve">.  Nhiệm vụ </w:t>
      </w:r>
      <w:r w:rsidR="009C38F1">
        <w:t>5</w:t>
      </w:r>
      <w:r w:rsidRPr="008F52D7">
        <w:t>: Thực hiện giáo dục hòa nhập đối với HS khuyết tật</w:t>
      </w:r>
    </w:p>
    <w:p w14:paraId="13524895" w14:textId="77777777" w:rsidR="009C38F1" w:rsidRDefault="008F52D7" w:rsidP="009C38F1">
      <w:pPr>
        <w:spacing w:before="60" w:after="60"/>
        <w:ind w:firstLine="426"/>
        <w:jc w:val="both"/>
      </w:pPr>
      <w:r w:rsidRPr="008F52D7">
        <w:t xml:space="preserve">a) Chỉ tiêu </w:t>
      </w:r>
    </w:p>
    <w:p w14:paraId="7259E6DC" w14:textId="0D885BEE" w:rsidR="009C38F1" w:rsidRDefault="008F52D7" w:rsidP="009C38F1">
      <w:pPr>
        <w:spacing w:before="60" w:after="60"/>
        <w:ind w:firstLine="426"/>
        <w:jc w:val="both"/>
      </w:pPr>
      <w:r w:rsidRPr="008F52D7">
        <w:t>- 100% học sinh khuyết tật trong nhà trường được tất cả các GV quan tâm, giúp đỡ.</w:t>
      </w:r>
    </w:p>
    <w:p w14:paraId="1955542E" w14:textId="77777777" w:rsidR="009C38F1" w:rsidRDefault="008F52D7" w:rsidP="009C38F1">
      <w:pPr>
        <w:spacing w:before="60" w:after="60"/>
        <w:ind w:firstLine="426"/>
        <w:jc w:val="both"/>
      </w:pPr>
      <w:r w:rsidRPr="008F52D7">
        <w:t>- Cuối năm 100% học sinh khuyết tật có đủ điều kiện lên lớp thẳng.</w:t>
      </w:r>
    </w:p>
    <w:p w14:paraId="6200E7E9" w14:textId="77777777" w:rsidR="009C38F1" w:rsidRDefault="008F52D7" w:rsidP="009C38F1">
      <w:pPr>
        <w:spacing w:before="60" w:after="60"/>
        <w:ind w:firstLine="426"/>
        <w:jc w:val="both"/>
      </w:pPr>
      <w:r w:rsidRPr="008F52D7">
        <w:t xml:space="preserve">b)  Biện pháp </w:t>
      </w:r>
    </w:p>
    <w:p w14:paraId="56663329" w14:textId="77777777" w:rsidR="009C38F1" w:rsidRDefault="008F52D7" w:rsidP="009C38F1">
      <w:pPr>
        <w:spacing w:before="60" w:after="60"/>
        <w:ind w:firstLine="426"/>
        <w:jc w:val="both"/>
      </w:pPr>
      <w:r w:rsidRPr="008F52D7">
        <w:t>- Đổi mới phương pháp dạy học, đưa nội dung giáo dục trẻ khuyết tật hòa nhập cộng đồng vào mỗi môn học do GV phụ trách (theo chỉ đạo của PGD).</w:t>
      </w:r>
    </w:p>
    <w:p w14:paraId="4A069CBC" w14:textId="77777777" w:rsidR="009C38F1" w:rsidRDefault="008F52D7" w:rsidP="009C38F1">
      <w:pPr>
        <w:spacing w:before="60" w:after="60"/>
        <w:ind w:firstLine="426"/>
        <w:jc w:val="both"/>
      </w:pPr>
      <w:r w:rsidRPr="008F52D7">
        <w:t>- Tăng cường các buổi sinh hoạt giao lưu văn hóa, văn nghệ giúp học sinh khuyết tật có cơ hội tham gia.</w:t>
      </w:r>
    </w:p>
    <w:p w14:paraId="28C20636" w14:textId="77777777" w:rsidR="009C38F1" w:rsidRDefault="008F52D7" w:rsidP="009C38F1">
      <w:pPr>
        <w:spacing w:before="60" w:after="60"/>
        <w:ind w:firstLine="426"/>
        <w:jc w:val="both"/>
      </w:pPr>
      <w:r w:rsidRPr="008F52D7">
        <w:lastRenderedPageBreak/>
        <w:t>- GVBM xây dựng mối quan hệ thân thiện giữa giáo viên với học sinh, học sinh với học sinh, học sinh với cộng đồng. Tạo cho học sinh có cảm giác an toàn, được tôn trọng giúp các em bớt đi sự mặc cảm, tự ti.</w:t>
      </w:r>
    </w:p>
    <w:p w14:paraId="5BA7FC0C" w14:textId="77777777" w:rsidR="00940668" w:rsidRDefault="008F52D7" w:rsidP="00C82A22">
      <w:pPr>
        <w:spacing w:after="120"/>
        <w:ind w:firstLine="426"/>
        <w:jc w:val="both"/>
      </w:pPr>
      <w:r w:rsidRPr="008F52D7">
        <w:t>- Việc đánh giá xếp loại học sinh khuyết tật được xem xét theo từng trường hợp cụ thể, không xếp các em vào diện học lực yếu, kém, ngồi nhầm lớp. Các HS khuyết tật cần được xem xét, chiếu cố miễn giảm học Thể dục theo quy định của Bộ GD&amp;ĐT. Đối với các học sinh khuyết tật nặng cần có danh sách để hỗ trợ riêng và lập hồ sơ y tế.</w:t>
      </w:r>
    </w:p>
    <w:p w14:paraId="70FE1F97" w14:textId="77777777" w:rsidR="00237FB2" w:rsidRDefault="008F52D7" w:rsidP="00C82A22">
      <w:pPr>
        <w:spacing w:after="120"/>
        <w:ind w:firstLine="426"/>
        <w:jc w:val="both"/>
      </w:pPr>
      <w:r w:rsidRPr="008F52D7">
        <w:rPr>
          <w:b/>
        </w:rPr>
        <w:t>3. Mục tiêu 3:</w:t>
      </w:r>
      <w:r w:rsidRPr="008F52D7">
        <w:rPr>
          <w:b/>
          <w:i/>
        </w:rPr>
        <w:t xml:space="preserve"> </w:t>
      </w:r>
      <w:r w:rsidRPr="008F52D7">
        <w:rPr>
          <w:b/>
        </w:rPr>
        <w:t xml:space="preserve">Xây dựng tập thể tổ có lập trường chính trị vững vàng, đạo đức nghề nghiệp trong sáng, lối sống mẫu mực, quan hệ tốt với HS và nhân dân, giữ vững khối đoàn kết nội bộ   </w:t>
      </w:r>
      <w:r w:rsidRPr="008F52D7">
        <w:rPr>
          <w:b/>
          <w:i/>
        </w:rPr>
        <w:t xml:space="preserve"> </w:t>
      </w:r>
    </w:p>
    <w:p w14:paraId="6113D1B5" w14:textId="77777777" w:rsidR="00237FB2" w:rsidRDefault="008F52D7" w:rsidP="00C82A22">
      <w:pPr>
        <w:spacing w:after="120"/>
        <w:ind w:firstLine="426"/>
        <w:jc w:val="both"/>
      </w:pPr>
      <w:r w:rsidRPr="008F52D7">
        <w:rPr>
          <w:lang w:val="vi-VN"/>
        </w:rPr>
        <w:t>3.</w:t>
      </w:r>
      <w:r w:rsidRPr="008F52D7">
        <w:t xml:space="preserve">1. Nhiệm vụ 1: </w:t>
      </w:r>
      <w:r w:rsidRPr="008F52D7">
        <w:rPr>
          <w:bCs/>
        </w:rPr>
        <w:t>Tổ chức thực hiện công tác bồi dưỡng tư tưởng chính trị, phẩm chất đạo đức nhà giáo</w:t>
      </w:r>
    </w:p>
    <w:p w14:paraId="15C4D018" w14:textId="77777777" w:rsidR="00237FB2" w:rsidRDefault="008F52D7" w:rsidP="00C82A22">
      <w:pPr>
        <w:spacing w:after="120"/>
        <w:ind w:firstLine="426"/>
        <w:jc w:val="both"/>
      </w:pPr>
      <w:r w:rsidRPr="008F52D7">
        <w:t>a) Chỉ tiêu</w:t>
      </w:r>
    </w:p>
    <w:p w14:paraId="23BC3F8C" w14:textId="77777777" w:rsidR="00237FB2" w:rsidRDefault="008F52D7" w:rsidP="00237FB2">
      <w:pPr>
        <w:spacing w:before="60" w:after="60"/>
        <w:ind w:firstLine="426"/>
        <w:jc w:val="both"/>
      </w:pPr>
      <w:r w:rsidRPr="008F52D7">
        <w:t>- 100% giáo viên thực hiện có hiệu quả các cuộc vận động: </w:t>
      </w:r>
      <w:r w:rsidRPr="008F52D7">
        <w:rPr>
          <w:i/>
          <w:iCs/>
        </w:rPr>
        <w:t>“Học tập và làm theo tấm gương đạo đức</w:t>
      </w:r>
      <w:r w:rsidRPr="008F52D7">
        <w:rPr>
          <w:i/>
          <w:iCs/>
          <w:lang w:val="vi-VN"/>
        </w:rPr>
        <w:t>,</w:t>
      </w:r>
      <w:r w:rsidRPr="008F52D7">
        <w:rPr>
          <w:i/>
          <w:iCs/>
        </w:rPr>
        <w:t xml:space="preserve"> phong cách Hồ Chí Minh”</w:t>
      </w:r>
      <w:r w:rsidRPr="008F52D7">
        <w:t>; </w:t>
      </w:r>
      <w:r w:rsidRPr="008F52D7">
        <w:rPr>
          <w:i/>
          <w:iCs/>
        </w:rPr>
        <w:t>“Mỗi thầy giáo, cô giáo là một tấm gương đạo đức, tự học và sáng tạo”</w:t>
      </w:r>
      <w:r w:rsidRPr="008F52D7">
        <w:t>, phong trào thi đua </w:t>
      </w:r>
      <w:r w:rsidRPr="008F52D7">
        <w:rPr>
          <w:i/>
          <w:iCs/>
        </w:rPr>
        <w:t>“Xây dựng trường học thân thiện, học sinh tích cực”.</w:t>
      </w:r>
    </w:p>
    <w:p w14:paraId="43C67A43" w14:textId="77777777" w:rsidR="00237FB2" w:rsidRDefault="008F52D7" w:rsidP="00237FB2">
      <w:pPr>
        <w:spacing w:before="60" w:after="60"/>
        <w:ind w:firstLine="426"/>
        <w:jc w:val="both"/>
      </w:pPr>
      <w:r w:rsidRPr="008F52D7">
        <w:t>- 100% giáo viên thực hiện nghiêm chỉnh các quy định của Luật giáo dục, Điều lệ trường Trung học và các quy định khác của Pháp luật hiện hành.</w:t>
      </w:r>
    </w:p>
    <w:p w14:paraId="7E199079" w14:textId="77777777" w:rsidR="00237FB2" w:rsidRDefault="008F52D7" w:rsidP="00237FB2">
      <w:pPr>
        <w:spacing w:before="60" w:after="60"/>
        <w:ind w:firstLine="426"/>
        <w:jc w:val="both"/>
      </w:pPr>
      <w:r w:rsidRPr="008F52D7">
        <w:t>- 100% giáo viên xếp loại tốt về phẩm chất chính trị, đạo đức, lối sống</w:t>
      </w:r>
    </w:p>
    <w:p w14:paraId="6A6C602E" w14:textId="77777777" w:rsidR="00237FB2" w:rsidRDefault="008F52D7" w:rsidP="00237FB2">
      <w:pPr>
        <w:spacing w:before="60" w:after="60"/>
        <w:ind w:firstLine="426"/>
        <w:jc w:val="both"/>
      </w:pPr>
      <w:r w:rsidRPr="008F52D7">
        <w:t xml:space="preserve">b) Biện pháp </w:t>
      </w:r>
    </w:p>
    <w:p w14:paraId="04BDED01" w14:textId="77777777" w:rsidR="00237FB2" w:rsidRDefault="008F52D7" w:rsidP="00237FB2">
      <w:pPr>
        <w:spacing w:before="60" w:after="60"/>
        <w:ind w:firstLine="426"/>
        <w:jc w:val="both"/>
      </w:pPr>
      <w:r w:rsidRPr="008F52D7">
        <w:t>- Gương mẫu và vận động mọi người chấp hành tốt đường lối, chủ trương của Đảng, chính sách, pháp luật của Nhà nước.</w:t>
      </w:r>
    </w:p>
    <w:p w14:paraId="79E07297" w14:textId="77777777" w:rsidR="00237FB2" w:rsidRDefault="008F52D7" w:rsidP="00237FB2">
      <w:pPr>
        <w:spacing w:before="60" w:after="60"/>
        <w:ind w:firstLine="426"/>
        <w:jc w:val="both"/>
      </w:pPr>
      <w:r w:rsidRPr="008F52D7">
        <w:t>- Tham gia đầy đủ và học tập nghiêm túc các lớp bồi dưỡng chính trị.</w:t>
      </w:r>
    </w:p>
    <w:p w14:paraId="0689C8D0" w14:textId="77777777" w:rsidR="00237FB2" w:rsidRDefault="008F52D7" w:rsidP="00237FB2">
      <w:pPr>
        <w:spacing w:before="60" w:after="60"/>
        <w:ind w:firstLine="426"/>
        <w:jc w:val="both"/>
      </w:pPr>
      <w:r w:rsidRPr="008F52D7">
        <w:t>- Mỗi thầy cô giáo tích cực học tập nâng cao trình độ chuyên môn, nghiệp vụ, trình độ ngoại ngữ, tin học.</w:t>
      </w:r>
    </w:p>
    <w:p w14:paraId="3D4ABE80" w14:textId="77777777" w:rsidR="00237FB2" w:rsidRDefault="008F52D7" w:rsidP="00237FB2">
      <w:pPr>
        <w:spacing w:before="60" w:after="60"/>
        <w:ind w:firstLine="426"/>
        <w:jc w:val="both"/>
      </w:pPr>
      <w:r w:rsidRPr="008F52D7">
        <w:t xml:space="preserve">- Tự giác chấp hành tốt các quy định về đạo đức nhà giáo theo </w:t>
      </w:r>
      <w:r w:rsidRPr="008F52D7">
        <w:rPr>
          <w:lang w:val="vi-VN"/>
        </w:rPr>
        <w:t>Quyết định</w:t>
      </w:r>
      <w:r w:rsidRPr="008F52D7">
        <w:t xml:space="preserve"> số 10/2008/QĐ-BGD&amp;ĐT </w:t>
      </w:r>
      <w:r w:rsidRPr="008F52D7">
        <w:rPr>
          <w:lang w:val="vi-VN"/>
        </w:rPr>
        <w:t xml:space="preserve">ngày </w:t>
      </w:r>
      <w:r w:rsidRPr="008F52D7">
        <w:t>16 tháng 4</w:t>
      </w:r>
      <w:r w:rsidRPr="008F52D7">
        <w:rPr>
          <w:lang w:val="vi-VN"/>
        </w:rPr>
        <w:t xml:space="preserve"> năm </w:t>
      </w:r>
      <w:r w:rsidRPr="008F52D7">
        <w:t>2008 của Bộ GD&amp;ĐT.</w:t>
      </w:r>
    </w:p>
    <w:p w14:paraId="73C7A70F" w14:textId="77777777" w:rsidR="00237FB2" w:rsidRDefault="008F52D7" w:rsidP="00237FB2">
      <w:pPr>
        <w:spacing w:before="60" w:after="60"/>
        <w:ind w:firstLine="426"/>
        <w:jc w:val="both"/>
      </w:pPr>
      <w:r w:rsidRPr="008F52D7">
        <w:t xml:space="preserve">- Gương mẫu và nghiêm chỉnh chấp hành các điều lệ, quy chế, quy định của ngành, đơn vị. </w:t>
      </w:r>
    </w:p>
    <w:p w14:paraId="2AC8CAFA" w14:textId="77777777" w:rsidR="00237FB2" w:rsidRDefault="008F52D7" w:rsidP="00237FB2">
      <w:pPr>
        <w:spacing w:before="60" w:after="60"/>
        <w:ind w:firstLine="426"/>
        <w:jc w:val="both"/>
      </w:pPr>
      <w:r w:rsidRPr="008F52D7">
        <w:t>- Tích cực tham gia và vận động mọi người tham gia đấu tranh với những hiện tượng tiêu cực.</w:t>
      </w:r>
    </w:p>
    <w:p w14:paraId="25F4737E" w14:textId="77777777" w:rsidR="00AE6085" w:rsidRDefault="008F52D7" w:rsidP="00AE6085">
      <w:pPr>
        <w:spacing w:before="60" w:after="60"/>
        <w:ind w:firstLine="426"/>
        <w:jc w:val="both"/>
      </w:pPr>
      <w:r w:rsidRPr="008F52D7">
        <w:t>- Luôn chăm lo đến sự phát triển toàn diện của học sinh, dân chủ trong quan hệ thầy trò, tích cực tham gia và vận động mọi người tham gia các hoạt động bảo vệ quyền và lợi ích hợp pháp, chính đáng của học sinh.</w:t>
      </w:r>
    </w:p>
    <w:p w14:paraId="3980371A" w14:textId="77777777" w:rsidR="00AE6085" w:rsidRDefault="008F52D7" w:rsidP="00AE6085">
      <w:pPr>
        <w:spacing w:before="60" w:after="60"/>
        <w:ind w:firstLine="426"/>
        <w:jc w:val="both"/>
      </w:pPr>
      <w:r w:rsidRPr="008F52D7">
        <w:t>- Gương mẫu và vận động mọi người thực hiện lối sống lành mạnh, văn minh, phù hợp với bản sắc dân tộc và môi trường giáo dục, có tác phong mẫu mực, làm việc khoa học.</w:t>
      </w:r>
    </w:p>
    <w:p w14:paraId="5126DE0C" w14:textId="77777777" w:rsidR="00AE6085" w:rsidRDefault="008F52D7" w:rsidP="00AE6085">
      <w:pPr>
        <w:spacing w:before="60" w:after="60"/>
        <w:ind w:firstLine="426"/>
        <w:jc w:val="both"/>
      </w:pPr>
      <w:r w:rsidRPr="008F52D7">
        <w:rPr>
          <w:lang w:val="vi-VN"/>
        </w:rPr>
        <w:t>3.</w:t>
      </w:r>
      <w:r w:rsidRPr="008F52D7">
        <w:t>2. Nhiệm vụ 2: Xây dựng gia đình văn hóa, xây dựng tập thể tổ có lối sống văn minh, mẫu mực, trong sáng và đoàn kết.</w:t>
      </w:r>
    </w:p>
    <w:p w14:paraId="7FA44724" w14:textId="77777777" w:rsidR="00AE6085" w:rsidRDefault="008F52D7" w:rsidP="00AE6085">
      <w:pPr>
        <w:spacing w:before="60" w:after="60"/>
        <w:ind w:firstLine="426"/>
        <w:jc w:val="both"/>
      </w:pPr>
      <w:r w:rsidRPr="008F52D7">
        <w:rPr>
          <w:lang w:val="vi-VN"/>
        </w:rPr>
        <w:t>a</w:t>
      </w:r>
      <w:r w:rsidRPr="008F52D7">
        <w:t>)</w:t>
      </w:r>
      <w:r w:rsidRPr="008F52D7">
        <w:rPr>
          <w:lang w:val="vi-VN"/>
        </w:rPr>
        <w:t xml:space="preserve"> </w:t>
      </w:r>
      <w:r w:rsidRPr="008F52D7">
        <w:t>Chỉ tiêu</w:t>
      </w:r>
    </w:p>
    <w:p w14:paraId="1B75F079" w14:textId="77777777" w:rsidR="00AE6085" w:rsidRDefault="008F52D7" w:rsidP="00AE6085">
      <w:pPr>
        <w:spacing w:before="60" w:after="60"/>
        <w:ind w:firstLine="426"/>
        <w:jc w:val="both"/>
      </w:pPr>
      <w:r w:rsidRPr="008F52D7">
        <w:lastRenderedPageBreak/>
        <w:t xml:space="preserve">100% </w:t>
      </w:r>
      <w:r w:rsidRPr="008F52D7">
        <w:rPr>
          <w:lang w:val="vi-VN"/>
        </w:rPr>
        <w:t>giáo viên</w:t>
      </w:r>
      <w:r w:rsidRPr="008F52D7">
        <w:t xml:space="preserve"> đạt danh hiệu “Gia đình văn hóa”.</w:t>
      </w:r>
    </w:p>
    <w:p w14:paraId="0B9E587C" w14:textId="77777777" w:rsidR="00AE6085" w:rsidRDefault="008F52D7" w:rsidP="00AE6085">
      <w:pPr>
        <w:spacing w:before="60" w:after="60"/>
        <w:ind w:firstLine="426"/>
        <w:jc w:val="both"/>
      </w:pPr>
      <w:r w:rsidRPr="008F52D7">
        <w:rPr>
          <w:lang w:val="vi-VN"/>
        </w:rPr>
        <w:t>b</w:t>
      </w:r>
      <w:r w:rsidRPr="008F52D7">
        <w:t>)</w:t>
      </w:r>
      <w:r w:rsidRPr="008F52D7">
        <w:rPr>
          <w:lang w:val="vi-VN"/>
        </w:rPr>
        <w:t xml:space="preserve"> </w:t>
      </w:r>
      <w:r w:rsidRPr="008F52D7">
        <w:t>Biện pháp</w:t>
      </w:r>
    </w:p>
    <w:p w14:paraId="39E74019" w14:textId="77777777" w:rsidR="00AE6085" w:rsidRDefault="008F52D7" w:rsidP="00AE6085">
      <w:pPr>
        <w:spacing w:before="60" w:after="60"/>
        <w:ind w:firstLine="426"/>
        <w:jc w:val="both"/>
      </w:pPr>
      <w:r w:rsidRPr="008F52D7">
        <w:t>- Tích cực thăm hỏi, giúp đỡ kịp thời các thành viên trong tổ có công việc đột xuất hay ốm đau, thai sản.</w:t>
      </w:r>
    </w:p>
    <w:p w14:paraId="15C7FD7C" w14:textId="77777777" w:rsidR="00AE6085" w:rsidRDefault="008F52D7" w:rsidP="00AE6085">
      <w:pPr>
        <w:spacing w:before="60" w:after="60"/>
        <w:ind w:firstLine="426"/>
        <w:jc w:val="both"/>
      </w:pPr>
      <w:r w:rsidRPr="008F52D7">
        <w:t xml:space="preserve">- Phát huy tinh thần phê bình góp ý đồng nghiệp và nghiêm túc tự phê của các thành viên trong đánh giá xếp loại công chức, xếp loại chuẩn nghề nghiệp. </w:t>
      </w:r>
    </w:p>
    <w:p w14:paraId="5B845CC4" w14:textId="77777777" w:rsidR="00AE6085" w:rsidRDefault="008F52D7" w:rsidP="00AE6085">
      <w:pPr>
        <w:spacing w:before="60" w:after="60"/>
        <w:ind w:firstLine="426"/>
        <w:jc w:val="both"/>
      </w:pPr>
      <w:r w:rsidRPr="008F52D7">
        <w:t>- Phối hợp với tổ chức Công đoàn (tổ công đoàn, BCH công đoàn) để có kế hoạch khen thưởng, động viên kịp thời, tạo động lực cho giáo viên, nhân viên đạt nhiều thành tích trong công tác.</w:t>
      </w:r>
    </w:p>
    <w:p w14:paraId="517613EE" w14:textId="77777777" w:rsidR="00AE6085" w:rsidRDefault="008F52D7" w:rsidP="00AE6085">
      <w:pPr>
        <w:spacing w:before="60" w:after="60"/>
        <w:ind w:firstLine="426"/>
        <w:jc w:val="both"/>
      </w:pPr>
      <w:r w:rsidRPr="008F52D7">
        <w:t>- Tham gia đầy đủ các hoạt động do nhà trường, công đoàn và ngành Giáo dục tổ chức.</w:t>
      </w:r>
    </w:p>
    <w:p w14:paraId="4200CAB9" w14:textId="77777777" w:rsidR="00AE6085" w:rsidRDefault="008F52D7" w:rsidP="00AE6085">
      <w:pPr>
        <w:spacing w:before="60" w:after="60"/>
        <w:ind w:firstLine="426"/>
        <w:jc w:val="both"/>
      </w:pPr>
      <w:r w:rsidRPr="008F52D7">
        <w:t>- Động viên, nhắc nhở giáo viên, nhân viên của tổ tham gia tích cực các hoạt động tại khu dân cư, xây dựng mối quan hệ gắn bó với quần chúng nhân dân và phụ huynh học sinh.</w:t>
      </w:r>
    </w:p>
    <w:p w14:paraId="45C7BD1C" w14:textId="77777777" w:rsidR="00AE6085" w:rsidRDefault="008F52D7" w:rsidP="00C82A22">
      <w:pPr>
        <w:spacing w:after="120"/>
        <w:ind w:firstLine="426"/>
        <w:jc w:val="both"/>
      </w:pPr>
      <w:r w:rsidRPr="008F52D7">
        <w:rPr>
          <w:lang w:val="vi-VN"/>
        </w:rPr>
        <w:t>- Chấp hành nghiêm chính sách kế hoạch hóa gia đình.</w:t>
      </w:r>
    </w:p>
    <w:p w14:paraId="2469F364" w14:textId="77777777" w:rsidR="00AE6085" w:rsidRDefault="008F52D7" w:rsidP="00C82A22">
      <w:pPr>
        <w:spacing w:after="120"/>
        <w:ind w:firstLine="426"/>
        <w:jc w:val="both"/>
      </w:pPr>
      <w:r w:rsidRPr="008F52D7">
        <w:rPr>
          <w:b/>
        </w:rPr>
        <w:t xml:space="preserve">4. Mục tiêu 4: Phát triển, nâng cao năng lực chuyên môn, nghiệp vụ của đội ngũ </w:t>
      </w:r>
    </w:p>
    <w:p w14:paraId="7152F7F6" w14:textId="77777777" w:rsidR="00AE6085" w:rsidRDefault="008F52D7" w:rsidP="00C82A22">
      <w:pPr>
        <w:spacing w:after="120"/>
        <w:ind w:firstLine="426"/>
        <w:jc w:val="both"/>
      </w:pPr>
      <w:r w:rsidRPr="008F52D7">
        <w:t xml:space="preserve">4.1. Nhiệm vụ 1: Đổi mới sinh hoạt tổ/ nhóm chuyên môn </w:t>
      </w:r>
    </w:p>
    <w:p w14:paraId="2FD22B7A" w14:textId="05AE6D73" w:rsidR="00AE6085" w:rsidRDefault="008F52D7" w:rsidP="00AE6085">
      <w:pPr>
        <w:spacing w:before="60" w:after="60"/>
        <w:ind w:firstLine="426"/>
        <w:jc w:val="both"/>
      </w:pPr>
      <w:r w:rsidRPr="008F52D7">
        <w:t>a) Chỉ tiêu</w:t>
      </w:r>
    </w:p>
    <w:p w14:paraId="3CE59996" w14:textId="4CC2C397" w:rsidR="00AE6085" w:rsidRDefault="008F52D7" w:rsidP="00AE6085">
      <w:pPr>
        <w:spacing w:before="60" w:after="60"/>
        <w:ind w:firstLine="426"/>
        <w:jc w:val="both"/>
      </w:pPr>
      <w:r w:rsidRPr="008F52D7">
        <w:t>- Sinh hoạt của nhóm, tổ chuyên môn được tổ chức theo quy định</w:t>
      </w:r>
      <w:r w:rsidRPr="008F52D7">
        <w:rPr>
          <w:lang w:val="vi-VN"/>
        </w:rPr>
        <w:t xml:space="preserve">: 02 </w:t>
      </w:r>
      <w:r w:rsidR="00956E0D">
        <w:t>tuần</w:t>
      </w:r>
      <w:r w:rsidRPr="008F52D7">
        <w:rPr>
          <w:lang w:val="vi-VN"/>
        </w:rPr>
        <w:t xml:space="preserve">/ </w:t>
      </w:r>
      <w:r w:rsidR="00956E0D">
        <w:t>1 lần</w:t>
      </w:r>
      <w:r w:rsidRPr="008F52D7">
        <w:rPr>
          <w:lang w:val="vi-VN"/>
        </w:rPr>
        <w:t>.</w:t>
      </w:r>
    </w:p>
    <w:p w14:paraId="5036FCC4" w14:textId="66D65956" w:rsidR="00AE6085" w:rsidRDefault="008F52D7" w:rsidP="00AE6085">
      <w:pPr>
        <w:spacing w:before="60" w:after="60"/>
        <w:ind w:firstLine="426"/>
        <w:jc w:val="both"/>
        <w:rPr>
          <w:lang w:val="vi-VN"/>
        </w:rPr>
      </w:pPr>
      <w:r w:rsidRPr="008F52D7">
        <w:t>- Tăng cường hoạt động dạy học và quản lí sinh hoạt chuyên môn qua mạng “Trường học kết nối”: 01 sản phẩm/ học kì</w:t>
      </w:r>
      <w:r w:rsidRPr="008F52D7">
        <w:rPr>
          <w:lang w:val="vi-VN"/>
        </w:rPr>
        <w:t>/ môn học.</w:t>
      </w:r>
    </w:p>
    <w:p w14:paraId="645BF287" w14:textId="77777777" w:rsidR="00AE6085" w:rsidRDefault="008F52D7" w:rsidP="00AE6085">
      <w:pPr>
        <w:spacing w:before="60" w:after="60"/>
        <w:ind w:firstLine="426"/>
        <w:jc w:val="both"/>
      </w:pPr>
      <w:r w:rsidRPr="008F52D7">
        <w:t>- Thiết lập đầy đủ các loại hồ sơ, sổ sách theo quy định của Điều lệ trường trng học</w:t>
      </w:r>
    </w:p>
    <w:p w14:paraId="67B20069" w14:textId="77777777" w:rsidR="00AE6085" w:rsidRDefault="008F52D7" w:rsidP="00AE6085">
      <w:pPr>
        <w:spacing w:before="60" w:after="60"/>
        <w:ind w:firstLine="426"/>
        <w:jc w:val="both"/>
      </w:pPr>
      <w:r w:rsidRPr="008F52D7">
        <w:t>- Các Kế hoạch hoạt động trong năm học được xây dựng rõ ràng, tổ chức thực hiện hiệu quả và báo cáo kết quả vào cuối mỗi học kì.</w:t>
      </w:r>
    </w:p>
    <w:p w14:paraId="31BE5DCD" w14:textId="77777777" w:rsidR="00AE6085" w:rsidRDefault="008F52D7" w:rsidP="00AE6085">
      <w:pPr>
        <w:spacing w:before="60" w:after="60"/>
        <w:ind w:firstLine="426"/>
        <w:jc w:val="both"/>
      </w:pPr>
      <w:r w:rsidRPr="008F52D7">
        <w:t>b) Biện pháp</w:t>
      </w:r>
    </w:p>
    <w:p w14:paraId="78A88B20" w14:textId="77777777" w:rsidR="00AE6085" w:rsidRDefault="008F52D7" w:rsidP="00AE6085">
      <w:pPr>
        <w:spacing w:before="60" w:after="60"/>
        <w:ind w:firstLine="426"/>
        <w:jc w:val="both"/>
      </w:pPr>
      <w:r w:rsidRPr="008F52D7">
        <w:t>- Phân công trách nhiệm cụ thể cho các thành viên tổ/ nhóm.</w:t>
      </w:r>
    </w:p>
    <w:p w14:paraId="20CB0827" w14:textId="77777777" w:rsidR="00AE6085" w:rsidRDefault="008F52D7" w:rsidP="00AE6085">
      <w:pPr>
        <w:spacing w:before="60" w:after="60"/>
        <w:ind w:firstLine="426"/>
        <w:jc w:val="both"/>
      </w:pPr>
      <w:r w:rsidRPr="008F52D7">
        <w:t>- Kế hoạch mỗi hoạt động phải chi tiết, thể hiện rõ nội dung, người thực hiện, thời gian dự kiến hoàn thành và được các thành viên trong tổ góp công xây dựng nên.</w:t>
      </w:r>
    </w:p>
    <w:p w14:paraId="11495CF2" w14:textId="77777777" w:rsidR="0062507A" w:rsidRDefault="008F52D7" w:rsidP="0062507A">
      <w:pPr>
        <w:spacing w:before="60" w:after="60"/>
        <w:ind w:firstLine="426"/>
        <w:jc w:val="both"/>
      </w:pPr>
      <w:r w:rsidRPr="008F52D7">
        <w:t>- Nội dung sinh hoạt tổ/nhóm chuyên môn xoáy sâu giải quyết các vấn đề chuyên môn, trao đổi, học tập nâng cao nghiệp vụ, tránh trường hợp chỉ họp triển khai công việc.</w:t>
      </w:r>
      <w:r w:rsidRPr="008F52D7">
        <w:rPr>
          <w:spacing w:val="-4"/>
          <w:lang w:val="nl-NL"/>
        </w:rPr>
        <w:t xml:space="preserve"> </w:t>
      </w:r>
    </w:p>
    <w:p w14:paraId="71E5D6C1" w14:textId="77777777" w:rsidR="0062507A" w:rsidRDefault="008F52D7" w:rsidP="0062507A">
      <w:pPr>
        <w:spacing w:before="60" w:after="60"/>
        <w:ind w:firstLine="426"/>
        <w:jc w:val="both"/>
      </w:pPr>
      <w:r w:rsidRPr="008F52D7">
        <w:rPr>
          <w:spacing w:val="-4"/>
          <w:lang w:val="nl-NL"/>
        </w:rPr>
        <w:t>- Các thành viên tham gia sinh hoạt chuyên môn phải tập trung vào bàn bạc, thảo luận, giải quyết các vấn đề chuyên môn và đem lại hiệu quả thiết thực</w:t>
      </w:r>
      <w:r w:rsidRPr="008F52D7">
        <w:t>.</w:t>
      </w:r>
    </w:p>
    <w:p w14:paraId="768B9BE9" w14:textId="77777777" w:rsidR="0062507A" w:rsidRDefault="008F52D7" w:rsidP="0062507A">
      <w:pPr>
        <w:spacing w:before="60" w:after="60"/>
        <w:ind w:firstLine="426"/>
        <w:jc w:val="both"/>
      </w:pPr>
      <w:r w:rsidRPr="008F52D7">
        <w:t>- Tham gia tích cực các buổi giao ban tổ trưởng, tập huấn chuyên môn do Phòng Giáo dục tổ chức.</w:t>
      </w:r>
    </w:p>
    <w:p w14:paraId="0B881DE0" w14:textId="77777777" w:rsidR="0062507A" w:rsidRDefault="008F52D7" w:rsidP="0062507A">
      <w:pPr>
        <w:spacing w:before="60" w:after="60"/>
        <w:ind w:firstLine="426"/>
        <w:jc w:val="both"/>
      </w:pPr>
      <w:r w:rsidRPr="008F52D7">
        <w:t>- Tăng cường sinh hoạt chuyên môn tại trường, cụm trường theo hướng dẫn tại Công văn số 5555/BGDDT-GDTrH ngày 08/10/2014 của Bộ GDĐT.</w:t>
      </w:r>
    </w:p>
    <w:p w14:paraId="2A9BCEDF" w14:textId="520100CA" w:rsidR="00237FB2" w:rsidRPr="0062507A" w:rsidRDefault="008F52D7" w:rsidP="0062507A">
      <w:pPr>
        <w:spacing w:before="60" w:after="60"/>
        <w:ind w:firstLine="426"/>
        <w:jc w:val="both"/>
      </w:pPr>
      <w:r w:rsidRPr="008F52D7">
        <w:lastRenderedPageBreak/>
        <w:t>4.2. Nhiệm vụ 2: Nâng cao chất lượng các hoạt động dự giờ thăm lớp, hội thi, hội giảng, chuyên đề</w:t>
      </w:r>
      <w:r w:rsidRPr="008F52D7">
        <w:rPr>
          <w:lang w:val="vi-VN"/>
        </w:rPr>
        <w:t>.</w:t>
      </w:r>
    </w:p>
    <w:p w14:paraId="14D7BC24" w14:textId="77777777" w:rsidR="0062507A" w:rsidRDefault="008F52D7" w:rsidP="0062507A">
      <w:pPr>
        <w:spacing w:before="60" w:after="60"/>
        <w:ind w:firstLine="426"/>
        <w:jc w:val="both"/>
        <w:rPr>
          <w:lang w:val="vi-VN"/>
        </w:rPr>
      </w:pPr>
      <w:r w:rsidRPr="008F52D7">
        <w:t xml:space="preserve">a) Chỉ tiêu </w:t>
      </w:r>
    </w:p>
    <w:p w14:paraId="3EEFAFAD" w14:textId="77777777" w:rsidR="0062507A" w:rsidRDefault="00237FB2" w:rsidP="0062507A">
      <w:pPr>
        <w:spacing w:before="60" w:after="60"/>
        <w:ind w:firstLine="426"/>
        <w:jc w:val="both"/>
        <w:rPr>
          <w:lang w:val="vi-VN"/>
        </w:rPr>
      </w:pPr>
      <w:r>
        <w:t>- Thực tập 01 tiết/GV/học kì.</w:t>
      </w:r>
    </w:p>
    <w:p w14:paraId="793C6212" w14:textId="77777777" w:rsidR="0062507A" w:rsidRDefault="00237FB2" w:rsidP="0062507A">
      <w:pPr>
        <w:spacing w:before="60" w:after="60"/>
        <w:ind w:firstLine="426"/>
        <w:jc w:val="both"/>
        <w:rPr>
          <w:lang w:val="vi-VN"/>
        </w:rPr>
      </w:pPr>
      <w:r>
        <w:t>- Thao giảng hội giảng 02 tiết/năm/tổ.</w:t>
      </w:r>
    </w:p>
    <w:p w14:paraId="7A0F2E71" w14:textId="77777777" w:rsidR="00D14E73" w:rsidRDefault="00237FB2" w:rsidP="00D14E73">
      <w:pPr>
        <w:spacing w:before="60" w:after="60"/>
        <w:ind w:firstLine="426"/>
        <w:jc w:val="both"/>
        <w:rPr>
          <w:lang w:val="vi-VN"/>
        </w:rPr>
      </w:pPr>
      <w:r>
        <w:t>- Tổ tổ chức 02 chuyên đề/học kì (04 chuyên đề/năm học).</w:t>
      </w:r>
    </w:p>
    <w:p w14:paraId="0B3BD1DD" w14:textId="77777777" w:rsidR="00D14E73" w:rsidRDefault="008F52D7" w:rsidP="00D14E73">
      <w:pPr>
        <w:spacing w:before="60" w:after="60"/>
        <w:ind w:firstLine="426"/>
        <w:jc w:val="both"/>
        <w:rPr>
          <w:lang w:val="vi-VN"/>
        </w:rPr>
      </w:pPr>
      <w:r w:rsidRPr="008F52D7">
        <w:t>- Hơn 50% giáo viên trong tổ tham gia tích cực, hiệu quả trong Hội thi giáo viên dạy giỏi cấp trường, cấp huyện (nếu đủ điều kiện).</w:t>
      </w:r>
    </w:p>
    <w:p w14:paraId="1F83496C" w14:textId="77777777" w:rsidR="00D14E73" w:rsidRDefault="008F52D7" w:rsidP="00D14E73">
      <w:pPr>
        <w:spacing w:before="60" w:after="60"/>
        <w:ind w:firstLine="426"/>
        <w:jc w:val="both"/>
        <w:rPr>
          <w:lang w:val="vi-VN"/>
        </w:rPr>
      </w:pPr>
      <w:r w:rsidRPr="008F52D7">
        <w:t xml:space="preserve">- Nâng cao năng lực ứng dụng CNTT vào dạy học: Mỗi GV có ít nhất 02 bài giảng điện tử mới/ năm học và phát huy </w:t>
      </w:r>
      <w:r w:rsidRPr="008F52D7">
        <w:rPr>
          <w:lang w:val="vi-VN"/>
        </w:rPr>
        <w:t xml:space="preserve">những bài giảng </w:t>
      </w:r>
      <w:r w:rsidRPr="008F52D7">
        <w:t>hiệu quả</w:t>
      </w:r>
      <w:r w:rsidRPr="008F52D7">
        <w:rPr>
          <w:lang w:val="vi-VN"/>
        </w:rPr>
        <w:t xml:space="preserve"> của các năm học trước.</w:t>
      </w:r>
    </w:p>
    <w:p w14:paraId="64F6081B" w14:textId="77777777" w:rsidR="00D14E73" w:rsidRDefault="008F52D7" w:rsidP="00D14E73">
      <w:pPr>
        <w:spacing w:before="60" w:after="60"/>
        <w:ind w:firstLine="426"/>
        <w:jc w:val="both"/>
        <w:rPr>
          <w:lang w:val="vi-VN"/>
        </w:rPr>
      </w:pPr>
      <w:r w:rsidRPr="008F52D7">
        <w:t xml:space="preserve">- Xây dựng ít nhất 01 sản phẩm bài giảng e-Leaning đủ điều kiện để tham gia dự thi cấp huyện. </w:t>
      </w:r>
    </w:p>
    <w:p w14:paraId="7BDE9539" w14:textId="77777777" w:rsidR="00D14E73" w:rsidRDefault="008F52D7" w:rsidP="00D14E73">
      <w:pPr>
        <w:spacing w:before="60" w:after="60"/>
        <w:ind w:firstLine="426"/>
        <w:jc w:val="both"/>
        <w:rPr>
          <w:lang w:val="vi-VN"/>
        </w:rPr>
      </w:pPr>
      <w:r w:rsidRPr="008F52D7">
        <w:t>b) Biện pháp</w:t>
      </w:r>
    </w:p>
    <w:p w14:paraId="18906D78" w14:textId="77777777" w:rsidR="00D14E73" w:rsidRDefault="008F52D7" w:rsidP="00D14E73">
      <w:pPr>
        <w:spacing w:before="60" w:after="60"/>
        <w:ind w:firstLine="426"/>
        <w:jc w:val="both"/>
        <w:rPr>
          <w:lang w:val="vi-VN"/>
        </w:rPr>
      </w:pPr>
      <w:r w:rsidRPr="008F52D7">
        <w:t xml:space="preserve">- Mỗi GV tự đầu tư cho mình giáo án, tiết dạy có hiệu quả. </w:t>
      </w:r>
    </w:p>
    <w:p w14:paraId="1A89F101" w14:textId="77777777" w:rsidR="00D14E73" w:rsidRDefault="008F52D7" w:rsidP="00D14E73">
      <w:pPr>
        <w:spacing w:before="60" w:after="60"/>
        <w:ind w:firstLine="426"/>
        <w:jc w:val="both"/>
        <w:rPr>
          <w:lang w:val="vi-VN"/>
        </w:rPr>
      </w:pPr>
      <w:r w:rsidRPr="008F52D7">
        <w:t xml:space="preserve">- </w:t>
      </w:r>
      <w:r w:rsidRPr="008F52D7">
        <w:rPr>
          <w:lang w:val="vi-VN"/>
        </w:rPr>
        <w:t xml:space="preserve">Xây dựng kế hoạch bài học theo hướng tăng cường, phát huy tính chủ động, tích cực, tự học của học sinh thông qua việc thiết kế tiến trình dạy học thành các hoạt động học để thực hiện cả trên lớp và ngoài lớp học. </w:t>
      </w:r>
    </w:p>
    <w:p w14:paraId="232D327F" w14:textId="77777777" w:rsidR="00D14E73" w:rsidRDefault="008F52D7" w:rsidP="00D14E73">
      <w:pPr>
        <w:spacing w:before="60" w:after="60"/>
        <w:ind w:firstLine="426"/>
        <w:jc w:val="both"/>
        <w:rPr>
          <w:lang w:val="vi-VN"/>
        </w:rPr>
      </w:pPr>
      <w:r w:rsidRPr="008F52D7">
        <w:t>- Trong quá trình lên lớp, giáo viên cần tránh tình trạng dạy học theo kiểu đọc chép, chú trọng vào việc học sinh làm việc theo cá nhân hay nhóm, rèn luyện kĩ năng tự học, tạo điều kiện cho HS tự nghiên cứu nội dung sách giáo khoa và tài liệu tham khảo.</w:t>
      </w:r>
    </w:p>
    <w:p w14:paraId="60F13725" w14:textId="77777777" w:rsidR="00D14E73" w:rsidRDefault="008F52D7" w:rsidP="00D14E73">
      <w:pPr>
        <w:spacing w:before="60" w:after="60"/>
        <w:ind w:firstLine="426"/>
        <w:jc w:val="both"/>
        <w:rPr>
          <w:lang w:val="vi-VN"/>
        </w:rPr>
      </w:pPr>
      <w:r w:rsidRPr="008F52D7">
        <w:t xml:space="preserve">- </w:t>
      </w:r>
      <w:r w:rsidRPr="008F52D7">
        <w:rPr>
          <w:lang w:val="vi-VN"/>
        </w:rPr>
        <w:t>Chú trọng rèn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w:t>
      </w:r>
    </w:p>
    <w:p w14:paraId="4C8C5EAA" w14:textId="77777777" w:rsidR="00D14E73" w:rsidRDefault="008F52D7" w:rsidP="00D14E73">
      <w:pPr>
        <w:spacing w:before="60" w:after="60"/>
        <w:ind w:firstLine="426"/>
        <w:jc w:val="both"/>
        <w:rPr>
          <w:lang w:val="vi-VN"/>
        </w:rPr>
      </w:pPr>
      <w:r w:rsidRPr="008F52D7">
        <w:t>-  Hằng tuần tổ lên lịch dự giờ và kiểm tra hồ sơ một cách khoa học, bố trí ít nhất 2 GV dự giờ, góp ý rút kinh nghiệm trong sinh hoạt tổ chuyên môn.</w:t>
      </w:r>
    </w:p>
    <w:p w14:paraId="34F96C8C" w14:textId="77777777" w:rsidR="00D14E73" w:rsidRDefault="008F52D7" w:rsidP="00D14E73">
      <w:pPr>
        <w:spacing w:before="60" w:after="60"/>
        <w:ind w:firstLine="426"/>
        <w:jc w:val="both"/>
        <w:rPr>
          <w:lang w:val="vi-VN"/>
        </w:rPr>
      </w:pPr>
      <w:r w:rsidRPr="008F52D7">
        <w:t xml:space="preserve">- GV trong tổ sắp xếp thời gian, nghiên cứu nội dung bài giảng </w:t>
      </w:r>
      <w:r w:rsidRPr="008F52D7">
        <w:rPr>
          <w:lang w:val="vi-VN"/>
        </w:rPr>
        <w:t>kiến tập</w:t>
      </w:r>
      <w:r w:rsidRPr="008F52D7">
        <w:t xml:space="preserve"> để thuận lợi trong quá trình dự giờ và góp ý tiết dạy sát với nội dung, chương trình.</w:t>
      </w:r>
    </w:p>
    <w:p w14:paraId="37EF70D4" w14:textId="77777777" w:rsidR="00D14E73" w:rsidRDefault="008F52D7" w:rsidP="00D14E73">
      <w:pPr>
        <w:spacing w:before="60" w:after="60"/>
        <w:ind w:firstLine="426"/>
        <w:jc w:val="both"/>
        <w:rPr>
          <w:lang w:val="vi-VN"/>
        </w:rPr>
      </w:pPr>
      <w:r w:rsidRPr="008F52D7">
        <w:t>- Tham gia dự giờ, dự chuyên đề do phòng tổ chức, giao lưu chuyên môn cụm đúng thành phần và tích cực.</w:t>
      </w:r>
    </w:p>
    <w:p w14:paraId="00618529" w14:textId="77777777" w:rsidR="00D14E73" w:rsidRDefault="008F52D7" w:rsidP="00D14E73">
      <w:pPr>
        <w:spacing w:before="60" w:after="60"/>
        <w:ind w:firstLine="426"/>
        <w:jc w:val="both"/>
      </w:pPr>
      <w:r w:rsidRPr="008F52D7">
        <w:t>- Xây dựng kế hoạch thao giảng ở mỗi học kỳ, cụ thể ở các tháng trong năm.</w:t>
      </w:r>
    </w:p>
    <w:p w14:paraId="1B473349" w14:textId="77777777" w:rsidR="00D14E73" w:rsidRDefault="008F52D7" w:rsidP="00D14E73">
      <w:pPr>
        <w:spacing w:before="60" w:after="60"/>
        <w:ind w:firstLine="426"/>
        <w:jc w:val="both"/>
        <w:rPr>
          <w:lang w:val="vi-VN"/>
        </w:rPr>
      </w:pPr>
      <w:r w:rsidRPr="008F52D7">
        <w:t>- Phối hợp với lãnh đạo trường để tổ chức kiểm tra hoạt động sư phạm nhà giáo, kháo sát năng lực giảng dạy theo định kì.</w:t>
      </w:r>
    </w:p>
    <w:p w14:paraId="21CE648F" w14:textId="77777777" w:rsidR="00C44496" w:rsidRDefault="008F52D7" w:rsidP="00C44496">
      <w:pPr>
        <w:spacing w:before="60" w:after="60"/>
        <w:ind w:firstLine="426"/>
        <w:jc w:val="both"/>
        <w:rPr>
          <w:lang w:val="vi-VN"/>
        </w:rPr>
      </w:pPr>
      <w:r w:rsidRPr="008F52D7">
        <w:t>- Phân công nhiệm vụ cụ thể cho nhóm chuyên môn liên quan đến môn học.</w:t>
      </w:r>
    </w:p>
    <w:p w14:paraId="7CE8DFE8" w14:textId="77777777" w:rsidR="00C44496" w:rsidRDefault="008F52D7" w:rsidP="00C44496">
      <w:pPr>
        <w:spacing w:before="60" w:after="60"/>
        <w:ind w:firstLine="426"/>
        <w:jc w:val="both"/>
        <w:rPr>
          <w:lang w:val="vi-VN"/>
        </w:rPr>
      </w:pPr>
      <w:r w:rsidRPr="008F52D7">
        <w:t>4.3. Nhiệm vụ 3:</w:t>
      </w:r>
      <w:r w:rsidRPr="008F52D7">
        <w:rPr>
          <w:lang w:val="nl-NL"/>
        </w:rPr>
        <w:t xml:space="preserve"> </w:t>
      </w:r>
      <w:r w:rsidRPr="008F52D7">
        <w:t>Tăng cường áp dụng sáng kiến có chất lượng ở những năm học trước, tiếp tục viết chuyên đề và sáng kiế</w:t>
      </w:r>
      <w:r w:rsidR="00237FB2">
        <w:t xml:space="preserve">n </w:t>
      </w:r>
      <w:r w:rsidRPr="008F52D7">
        <w:t>mới</w:t>
      </w:r>
    </w:p>
    <w:p w14:paraId="520860FC" w14:textId="47FF9818" w:rsidR="00C44496" w:rsidRDefault="00C44496" w:rsidP="00C44496">
      <w:pPr>
        <w:spacing w:before="60" w:after="60"/>
        <w:ind w:firstLine="426"/>
        <w:jc w:val="both"/>
        <w:rPr>
          <w:lang w:val="vi-VN"/>
        </w:rPr>
      </w:pPr>
      <w:r>
        <w:t>a) C</w:t>
      </w:r>
      <w:r w:rsidR="008F52D7" w:rsidRPr="008F52D7">
        <w:t xml:space="preserve">hỉ tiêu </w:t>
      </w:r>
    </w:p>
    <w:p w14:paraId="4957DA19" w14:textId="77777777" w:rsidR="00C44496" w:rsidRDefault="00C44496" w:rsidP="00C44496">
      <w:pPr>
        <w:spacing w:before="60" w:after="60"/>
        <w:ind w:firstLine="426"/>
        <w:jc w:val="both"/>
        <w:rPr>
          <w:lang w:val="vi-VN"/>
        </w:rPr>
      </w:pPr>
      <w:r>
        <w:t xml:space="preserve">- </w:t>
      </w:r>
      <w:r w:rsidR="008F52D7" w:rsidRPr="008F52D7">
        <w:t xml:space="preserve">100% CSTĐ viết và áp dụng </w:t>
      </w:r>
      <w:r w:rsidR="00237FB2">
        <w:t xml:space="preserve">sáng kiến </w:t>
      </w:r>
      <w:r w:rsidR="008F52D7" w:rsidRPr="008F52D7">
        <w:t>đã đạt của cá nhân và tổ, 100% LĐTT có trang SSKN</w:t>
      </w:r>
    </w:p>
    <w:p w14:paraId="31BFE9CF" w14:textId="77777777" w:rsidR="00C44496" w:rsidRDefault="00C44496" w:rsidP="00C44496">
      <w:pPr>
        <w:spacing w:before="60" w:after="60"/>
        <w:ind w:firstLine="426"/>
        <w:jc w:val="both"/>
        <w:rPr>
          <w:lang w:val="vi-VN"/>
        </w:rPr>
      </w:pPr>
      <w:r>
        <w:lastRenderedPageBreak/>
        <w:t xml:space="preserve">- </w:t>
      </w:r>
      <w:r w:rsidR="008F52D7" w:rsidRPr="008F52D7">
        <w:t xml:space="preserve">GV đăng ký Chiến sĩ thi đua </w:t>
      </w:r>
      <w:r w:rsidR="008F52D7" w:rsidRPr="008F52D7">
        <w:rPr>
          <w:lang w:val="vi-VN"/>
        </w:rPr>
        <w:t>cấp Tỉnh</w:t>
      </w:r>
      <w:r w:rsidR="008F52D7" w:rsidRPr="008F52D7">
        <w:t>: Tô Vũ Minh Lài</w:t>
      </w:r>
    </w:p>
    <w:p w14:paraId="236B183A" w14:textId="77777777" w:rsidR="00C44496" w:rsidRDefault="00C44496" w:rsidP="00C44496">
      <w:pPr>
        <w:spacing w:before="60" w:after="60"/>
        <w:ind w:firstLine="426"/>
        <w:jc w:val="both"/>
        <w:rPr>
          <w:lang w:val="vi-VN"/>
        </w:rPr>
      </w:pPr>
      <w:r>
        <w:t xml:space="preserve">- </w:t>
      </w:r>
      <w:r w:rsidR="008F52D7" w:rsidRPr="008F52D7">
        <w:t xml:space="preserve">GV đăng ký Chiến sĩ thi đua cơ sở: </w:t>
      </w:r>
      <w:r w:rsidR="00237FB2">
        <w:t>Lê Thị Hồng Vinh</w:t>
      </w:r>
    </w:p>
    <w:p w14:paraId="37FF54BD" w14:textId="77777777" w:rsidR="00C44496" w:rsidRDefault="00C44496" w:rsidP="00C44496">
      <w:pPr>
        <w:spacing w:before="60" w:after="60"/>
        <w:ind w:firstLine="426"/>
        <w:jc w:val="both"/>
        <w:rPr>
          <w:lang w:val="vi-VN"/>
        </w:rPr>
      </w:pPr>
      <w:r>
        <w:t xml:space="preserve">- </w:t>
      </w:r>
      <w:r w:rsidR="008F52D7" w:rsidRPr="008F52D7">
        <w:t xml:space="preserve">GV đăng ký Lao động tiên tiến: Võ Minh Hòa, Ngô Thị Mỹ Hạnh, Trần Niên Tuấn, </w:t>
      </w:r>
      <w:r>
        <w:t>Phan Thanh Thương</w:t>
      </w:r>
      <w:r w:rsidR="008F52D7" w:rsidRPr="008F52D7">
        <w:t>, Phạm Ngọc Truyền, Trần Thị Điệp, Đặng Mạnh Thuần</w:t>
      </w:r>
      <w:r>
        <w:t>, Nguyễn Thanh Hải, Thái Công Bình, Võ Thị Thu Hương.</w:t>
      </w:r>
      <w:r w:rsidR="008F52D7" w:rsidRPr="008F52D7">
        <w:tab/>
      </w:r>
    </w:p>
    <w:p w14:paraId="7286EFA8" w14:textId="77777777" w:rsidR="00C44496" w:rsidRDefault="00C44496" w:rsidP="00C44496">
      <w:pPr>
        <w:spacing w:before="60" w:after="60"/>
        <w:ind w:firstLine="426"/>
        <w:jc w:val="both"/>
        <w:rPr>
          <w:lang w:val="vi-VN"/>
        </w:rPr>
      </w:pPr>
      <w:r>
        <w:t xml:space="preserve">- </w:t>
      </w:r>
      <w:r w:rsidR="008F52D7" w:rsidRPr="008F52D7">
        <w:t xml:space="preserve">Thi Giáo viên giỏi cấp trường: thầy Bình, cô </w:t>
      </w:r>
      <w:r>
        <w:t>Vinh</w:t>
      </w:r>
      <w:r w:rsidR="008F52D7" w:rsidRPr="008F52D7">
        <w:t>, cô Điệp, cô Lài</w:t>
      </w:r>
      <w:r w:rsidR="008F52D7" w:rsidRPr="008F52D7">
        <w:rPr>
          <w:lang w:val="vi-VN"/>
        </w:rPr>
        <w:t>, cô Thuần</w:t>
      </w:r>
      <w:r w:rsidR="008F52D7" w:rsidRPr="008F52D7">
        <w:t xml:space="preserve">, </w:t>
      </w:r>
      <w:r>
        <w:t>thầy Truyền, thầy Thương, thầy Hòa</w:t>
      </w:r>
    </w:p>
    <w:p w14:paraId="3EDE5C75" w14:textId="77777777" w:rsidR="00C44496" w:rsidRDefault="00C44496" w:rsidP="00C44496">
      <w:pPr>
        <w:spacing w:before="60" w:after="60"/>
        <w:ind w:firstLine="426"/>
        <w:jc w:val="both"/>
        <w:rPr>
          <w:lang w:val="vi-VN"/>
        </w:rPr>
      </w:pPr>
      <w:r>
        <w:t xml:space="preserve">- </w:t>
      </w:r>
      <w:r w:rsidRPr="00C44496">
        <w:t>Thi GV dạy giỏi cấp huyện: Cô Vinh</w:t>
      </w:r>
    </w:p>
    <w:p w14:paraId="1E3ED845" w14:textId="7D26E7BC" w:rsidR="00C44496" w:rsidRDefault="00C44496" w:rsidP="00C44496">
      <w:pPr>
        <w:spacing w:before="60" w:after="60"/>
        <w:ind w:firstLine="426"/>
        <w:jc w:val="both"/>
        <w:rPr>
          <w:lang w:val="vi-VN"/>
        </w:rPr>
      </w:pPr>
      <w:r>
        <w:t xml:space="preserve">- </w:t>
      </w:r>
      <w:r w:rsidR="008F52D7" w:rsidRPr="008F52D7">
        <w:t xml:space="preserve">Thi thiết kế bài giảng E-leaning: </w:t>
      </w:r>
      <w:r w:rsidR="0000506A">
        <w:t>Theo phân công</w:t>
      </w:r>
    </w:p>
    <w:p w14:paraId="72F51FC3" w14:textId="77777777" w:rsidR="00C44496" w:rsidRDefault="00C44496" w:rsidP="00C44496">
      <w:pPr>
        <w:spacing w:before="60" w:after="60"/>
        <w:ind w:firstLine="426"/>
        <w:jc w:val="both"/>
        <w:rPr>
          <w:lang w:val="vi-VN"/>
        </w:rPr>
      </w:pPr>
      <w:r>
        <w:t xml:space="preserve">b) </w:t>
      </w:r>
      <w:r w:rsidR="008F52D7" w:rsidRPr="008F52D7">
        <w:t>Biện pháp</w:t>
      </w:r>
    </w:p>
    <w:p w14:paraId="09B42B11" w14:textId="77777777" w:rsidR="00C44496" w:rsidRDefault="008F52D7" w:rsidP="00C44496">
      <w:pPr>
        <w:spacing w:before="60" w:after="60"/>
        <w:ind w:firstLine="426"/>
        <w:jc w:val="both"/>
        <w:rPr>
          <w:lang w:val="vi-VN"/>
        </w:rPr>
      </w:pPr>
      <w:r w:rsidRPr="008F52D7">
        <w:t>- Những giáo viên có sáng kiến được công nhận ở những năm trước cần áp dụng và nhân rộng trong tổ/ nhóm chuyên môn.</w:t>
      </w:r>
    </w:p>
    <w:p w14:paraId="5DB034C4" w14:textId="77777777" w:rsidR="00AB4591" w:rsidRDefault="008F52D7" w:rsidP="00AB4591">
      <w:pPr>
        <w:spacing w:before="60" w:after="60"/>
        <w:ind w:firstLine="426"/>
        <w:jc w:val="both"/>
        <w:rPr>
          <w:lang w:val="vi-VN"/>
        </w:rPr>
      </w:pPr>
      <w:r w:rsidRPr="008F52D7">
        <w:t>- GV đăng ký tên sáng kiến kinh nghiệm, đề tài nghiên cứu khoa học mới từ đầu năm, lên kế hoạch cụ thể cho việc lập đề cương, viết đề tài chi tiết và hoàn chỉnh văn bản theo đúng kế hoạch của trường.</w:t>
      </w:r>
    </w:p>
    <w:p w14:paraId="4C50A80D" w14:textId="77777777" w:rsidR="00AB4591" w:rsidRDefault="008F52D7" w:rsidP="00AB4591">
      <w:pPr>
        <w:spacing w:before="60" w:after="60"/>
        <w:ind w:firstLine="426"/>
        <w:jc w:val="both"/>
        <w:rPr>
          <w:lang w:val="vi-VN"/>
        </w:rPr>
      </w:pPr>
      <w:r w:rsidRPr="008F52D7">
        <w:t>- Đối với cá nhân viết chuyên đề cần chú ý thể hiện rõ kết quả thực hiện và viết theo thể thức văn bản sáng kiến.</w:t>
      </w:r>
    </w:p>
    <w:p w14:paraId="63BDF594" w14:textId="7CC5B6B7" w:rsidR="00AB4591" w:rsidRDefault="00AB4591" w:rsidP="00AB4591">
      <w:pPr>
        <w:spacing w:before="60" w:after="60"/>
        <w:ind w:firstLine="426"/>
        <w:jc w:val="both"/>
        <w:rPr>
          <w:lang w:val="vi-VN"/>
        </w:rPr>
      </w:pPr>
      <w:r>
        <w:t xml:space="preserve">- </w:t>
      </w:r>
      <w:r w:rsidR="008F52D7" w:rsidRPr="008F52D7">
        <w:t xml:space="preserve">Phân công GV có kinh nghiệm hướng dẫn, hỗ trợ thiết kế bài giảng </w:t>
      </w:r>
      <w:r w:rsidR="00956E0D">
        <w:t>E</w:t>
      </w:r>
      <w:r w:rsidR="008F52D7" w:rsidRPr="008F52D7">
        <w:t xml:space="preserve"> –learning và viết đề tài SKKN cho cá nhân, lập kế hoạch viết SKKN theo từng giai đoạn.</w:t>
      </w:r>
    </w:p>
    <w:p w14:paraId="2A5C3F11" w14:textId="77777777" w:rsidR="00361B18" w:rsidRDefault="00AB4591" w:rsidP="00C82A22">
      <w:pPr>
        <w:spacing w:after="120"/>
        <w:ind w:firstLine="426"/>
        <w:jc w:val="both"/>
        <w:rPr>
          <w:lang w:val="vi-VN"/>
        </w:rPr>
      </w:pPr>
      <w:r>
        <w:t xml:space="preserve">- </w:t>
      </w:r>
      <w:r w:rsidR="008F52D7" w:rsidRPr="008F52D7">
        <w:t xml:space="preserve">Tổ công đoàn vận động các GV đăng ký danh hiệu thi đua, đặc biệt danh hiệu thi đua các cấp như CSTĐ cơ sở, CSTĐ cấp tỉnh… </w:t>
      </w:r>
    </w:p>
    <w:p w14:paraId="5B9C0B13" w14:textId="77777777" w:rsidR="00361B18" w:rsidRDefault="008F52D7" w:rsidP="00C82A22">
      <w:pPr>
        <w:spacing w:after="120"/>
        <w:ind w:firstLine="426"/>
        <w:jc w:val="both"/>
        <w:rPr>
          <w:lang w:val="vi-VN"/>
        </w:rPr>
      </w:pPr>
      <w:r w:rsidRPr="008F52D7">
        <w:rPr>
          <w:b/>
        </w:rPr>
        <w:t>IV. LỊCH TRÌNH THỰC HIỆN KẾ HOẠCH</w:t>
      </w:r>
      <w:r w:rsidRPr="008F52D7">
        <w:t xml:space="preserve"> (Nêu ở phụ lục)</w:t>
      </w:r>
    </w:p>
    <w:p w14:paraId="09E9C7F7" w14:textId="77777777" w:rsidR="00361B18" w:rsidRDefault="008F52D7" w:rsidP="00C82A22">
      <w:pPr>
        <w:spacing w:after="120"/>
        <w:ind w:firstLine="426"/>
        <w:jc w:val="both"/>
        <w:rPr>
          <w:lang w:val="vi-VN"/>
        </w:rPr>
      </w:pPr>
      <w:r w:rsidRPr="008F52D7">
        <w:rPr>
          <w:b/>
        </w:rPr>
        <w:t>V. NHỮNG ĐỀ XUẤT</w:t>
      </w:r>
    </w:p>
    <w:p w14:paraId="17E78C9C" w14:textId="77777777" w:rsidR="00361B18" w:rsidRDefault="008F52D7" w:rsidP="00C82A22">
      <w:pPr>
        <w:spacing w:after="120"/>
        <w:ind w:firstLine="426"/>
        <w:jc w:val="both"/>
        <w:rPr>
          <w:lang w:val="vi-VN"/>
        </w:rPr>
      </w:pPr>
      <w:r w:rsidRPr="008F52D7">
        <w:t xml:space="preserve">- Nhà trường </w:t>
      </w:r>
      <w:r w:rsidRPr="008F52D7">
        <w:rPr>
          <w:lang w:val="vi-VN"/>
        </w:rPr>
        <w:t xml:space="preserve">mua thêm một </w:t>
      </w:r>
      <w:r w:rsidRPr="008F52D7">
        <w:t>kính hiển vi</w:t>
      </w:r>
      <w:r w:rsidR="00361B18">
        <w:t>, bóng chuyền, bóng ném.</w:t>
      </w:r>
    </w:p>
    <w:p w14:paraId="405EF586" w14:textId="77777777" w:rsidR="00361B18" w:rsidRDefault="008F52D7" w:rsidP="00361B18">
      <w:pPr>
        <w:spacing w:before="60" w:after="60"/>
        <w:ind w:firstLine="426"/>
        <w:jc w:val="both"/>
        <w:rPr>
          <w:lang w:val="vi-VN"/>
        </w:rPr>
      </w:pPr>
      <w:r w:rsidRPr="008F52D7">
        <w:t>- Kịp thời tu sữa sân thể dục đúng qui định để tạo điều kiện cho học sinh luyện tập, học tập tốt hơn.</w:t>
      </w:r>
    </w:p>
    <w:p w14:paraId="499950C9" w14:textId="77777777" w:rsidR="00361B18" w:rsidRDefault="008F52D7" w:rsidP="00361B18">
      <w:pPr>
        <w:spacing w:before="60" w:after="60"/>
        <w:ind w:firstLine="426"/>
        <w:jc w:val="both"/>
        <w:rPr>
          <w:lang w:val="vi-VN"/>
        </w:rPr>
      </w:pPr>
      <w:r w:rsidRPr="008F52D7">
        <w:t>- Trang bị thêm ti vi trong phòng học để dạy học các tiết có ứng dụng CNTT.</w:t>
      </w:r>
    </w:p>
    <w:p w14:paraId="0A0A3118" w14:textId="2C97853F" w:rsidR="008F52D7" w:rsidRPr="00361B18" w:rsidRDefault="008F52D7" w:rsidP="00C82A22">
      <w:pPr>
        <w:spacing w:before="60" w:after="60"/>
        <w:ind w:firstLine="426"/>
        <w:jc w:val="both"/>
        <w:rPr>
          <w:lang w:val="vi-VN"/>
        </w:rPr>
      </w:pPr>
      <w:r w:rsidRPr="008F52D7">
        <w:t>- Tập huấn cho giáo viên cách thiết kế bài giảng Elearning.</w:t>
      </w:r>
    </w:p>
    <w:p w14:paraId="440A2ACD" w14:textId="3CB56737" w:rsidR="008F52D7" w:rsidRPr="008F52D7" w:rsidRDefault="008F52D7" w:rsidP="0000506A">
      <w:pPr>
        <w:spacing w:before="60" w:after="60"/>
        <w:ind w:firstLine="720"/>
        <w:jc w:val="both"/>
      </w:pPr>
      <w:r w:rsidRPr="008F52D7">
        <w:t>Trên đây là Kế hoạch hoạt động năm học 202</w:t>
      </w:r>
      <w:r w:rsidR="00361B18">
        <w:t>1</w:t>
      </w:r>
      <w:r w:rsidRPr="008F52D7">
        <w:t xml:space="preserve"> - 20</w:t>
      </w:r>
      <w:r w:rsidRPr="008F52D7">
        <w:rPr>
          <w:lang w:val="vi-VN"/>
        </w:rPr>
        <w:t>2</w:t>
      </w:r>
      <w:r w:rsidR="00361B18">
        <w:t>2</w:t>
      </w:r>
      <w:r w:rsidRPr="008F52D7">
        <w:t xml:space="preserve"> của tổ </w:t>
      </w:r>
      <w:r w:rsidR="00361B18">
        <w:t>KHTN – Thể dục – Công nghệ</w:t>
      </w:r>
      <w:r w:rsidRPr="008F52D7">
        <w:t xml:space="preserve">. Kính trình Lãnh đạo nhà trường phê duyệt để tổ thực hiện tốt nhiệm vụ năm học. </w:t>
      </w:r>
      <w:r w:rsidRPr="008F52D7">
        <w:rPr>
          <w:lang w:val="vi-VN"/>
        </w:rPr>
        <w:t>Đề nghị giáo viên trong</w:t>
      </w:r>
      <w:r w:rsidRPr="008F52D7">
        <w:t xml:space="preserve"> tổ căn cứ để xây dựng kế hoạch hoạt động của cá nhân và</w:t>
      </w:r>
      <w:r w:rsidRPr="008F52D7">
        <w:rPr>
          <w:lang w:val="vi-VN"/>
        </w:rPr>
        <w:t xml:space="preserve"> thực hiện nghiêm túc.</w:t>
      </w:r>
      <w:r w:rsidRPr="008F52D7">
        <w:t xml:space="preserve"> </w:t>
      </w:r>
    </w:p>
    <w:p w14:paraId="5518E672" w14:textId="77777777" w:rsidR="008F52D7" w:rsidRPr="008F52D7" w:rsidRDefault="008F52D7" w:rsidP="008F52D7">
      <w:pPr>
        <w:spacing w:before="60" w:after="60"/>
        <w:jc w:val="both"/>
      </w:pPr>
    </w:p>
    <w:tbl>
      <w:tblPr>
        <w:tblW w:w="9460" w:type="dxa"/>
        <w:tblLook w:val="04A0" w:firstRow="1" w:lastRow="0" w:firstColumn="1" w:lastColumn="0" w:noHBand="0" w:noVBand="1"/>
      </w:tblPr>
      <w:tblGrid>
        <w:gridCol w:w="4824"/>
        <w:gridCol w:w="4636"/>
      </w:tblGrid>
      <w:tr w:rsidR="008F52D7" w:rsidRPr="008F52D7" w14:paraId="707FD0BE" w14:textId="77777777" w:rsidTr="00AC2077">
        <w:trPr>
          <w:trHeight w:val="2101"/>
        </w:trPr>
        <w:tc>
          <w:tcPr>
            <w:tcW w:w="4824" w:type="dxa"/>
            <w:shd w:val="clear" w:color="auto" w:fill="auto"/>
          </w:tcPr>
          <w:p w14:paraId="6ED542D9" w14:textId="77777777" w:rsidR="00361B18" w:rsidRDefault="00361B18" w:rsidP="008F52D7">
            <w:pPr>
              <w:rPr>
                <w:b/>
              </w:rPr>
            </w:pPr>
          </w:p>
          <w:p w14:paraId="3152693A" w14:textId="77897187" w:rsidR="008F52D7" w:rsidRPr="008F52D7" w:rsidRDefault="008F52D7" w:rsidP="008F52D7">
            <w:pPr>
              <w:rPr>
                <w:sz w:val="20"/>
              </w:rPr>
            </w:pPr>
            <w:r w:rsidRPr="008F52D7">
              <w:rPr>
                <w:b/>
              </w:rPr>
              <w:t>PHÊ DUYỆT CỦA HIỆU TRƯỞNG</w:t>
            </w:r>
          </w:p>
          <w:p w14:paraId="419BB23B" w14:textId="77777777" w:rsidR="008F52D7" w:rsidRPr="008F52D7" w:rsidRDefault="008F52D7" w:rsidP="008F52D7">
            <w:pPr>
              <w:rPr>
                <w:sz w:val="20"/>
              </w:rPr>
            </w:pPr>
          </w:p>
          <w:p w14:paraId="0D116B50" w14:textId="77777777" w:rsidR="008F52D7" w:rsidRPr="008F52D7" w:rsidRDefault="008F52D7" w:rsidP="008F52D7">
            <w:pPr>
              <w:rPr>
                <w:sz w:val="20"/>
              </w:rPr>
            </w:pPr>
          </w:p>
          <w:p w14:paraId="704E826C" w14:textId="77777777" w:rsidR="008F52D7" w:rsidRPr="008F52D7" w:rsidRDefault="008F52D7" w:rsidP="008F52D7">
            <w:pPr>
              <w:rPr>
                <w:sz w:val="20"/>
              </w:rPr>
            </w:pPr>
          </w:p>
          <w:p w14:paraId="0EEE6971" w14:textId="77777777" w:rsidR="008F52D7" w:rsidRPr="008F52D7" w:rsidRDefault="008F52D7" w:rsidP="008F52D7">
            <w:pPr>
              <w:rPr>
                <w:sz w:val="20"/>
              </w:rPr>
            </w:pPr>
          </w:p>
          <w:p w14:paraId="6B4FBF6F" w14:textId="77777777" w:rsidR="008F52D7" w:rsidRPr="008F52D7" w:rsidRDefault="008F52D7" w:rsidP="008F52D7">
            <w:pPr>
              <w:rPr>
                <w:sz w:val="20"/>
              </w:rPr>
            </w:pPr>
          </w:p>
          <w:p w14:paraId="6D6FE5AE" w14:textId="77777777" w:rsidR="008F52D7" w:rsidRPr="008F52D7" w:rsidRDefault="008F52D7" w:rsidP="008F52D7">
            <w:pPr>
              <w:rPr>
                <w:sz w:val="20"/>
              </w:rPr>
            </w:pPr>
            <w:r w:rsidRPr="008F52D7">
              <w:rPr>
                <w:b/>
              </w:rPr>
              <w:t xml:space="preserve">          </w:t>
            </w:r>
          </w:p>
        </w:tc>
        <w:tc>
          <w:tcPr>
            <w:tcW w:w="4636" w:type="dxa"/>
            <w:shd w:val="clear" w:color="auto" w:fill="auto"/>
          </w:tcPr>
          <w:p w14:paraId="78CB34D3" w14:textId="0890D5A0" w:rsidR="008F52D7" w:rsidRPr="008F52D7" w:rsidRDefault="008F52D7" w:rsidP="008F52D7">
            <w:pPr>
              <w:spacing w:before="60" w:after="60"/>
              <w:ind w:left="-817" w:right="-392"/>
              <w:jc w:val="center"/>
              <w:rPr>
                <w:i/>
              </w:rPr>
            </w:pPr>
            <w:r w:rsidRPr="008F52D7">
              <w:rPr>
                <w:i/>
              </w:rPr>
              <w:t xml:space="preserve">       </w:t>
            </w:r>
            <w:r w:rsidRPr="008F52D7">
              <w:rPr>
                <w:i/>
                <w:lang w:val="vi-VN"/>
              </w:rPr>
              <w:t xml:space="preserve">Tiên </w:t>
            </w:r>
            <w:r w:rsidRPr="008F52D7">
              <w:rPr>
                <w:i/>
              </w:rPr>
              <w:t>Kỳ</w:t>
            </w:r>
            <w:r w:rsidRPr="008F52D7">
              <w:rPr>
                <w:i/>
                <w:lang w:val="vi-VN"/>
              </w:rPr>
              <w:t xml:space="preserve">, ngày </w:t>
            </w:r>
            <w:r w:rsidRPr="008F52D7">
              <w:rPr>
                <w:i/>
              </w:rPr>
              <w:t>1</w:t>
            </w:r>
            <w:r w:rsidR="00361B18">
              <w:rPr>
                <w:i/>
              </w:rPr>
              <w:t>1</w:t>
            </w:r>
            <w:r w:rsidRPr="008F52D7">
              <w:rPr>
                <w:i/>
              </w:rPr>
              <w:t xml:space="preserve"> </w:t>
            </w:r>
            <w:r w:rsidRPr="008F52D7">
              <w:rPr>
                <w:i/>
                <w:lang w:val="vi-VN"/>
              </w:rPr>
              <w:t xml:space="preserve">tháng </w:t>
            </w:r>
            <w:r w:rsidRPr="008F52D7">
              <w:rPr>
                <w:i/>
              </w:rPr>
              <w:t>10</w:t>
            </w:r>
            <w:r w:rsidRPr="008F52D7">
              <w:rPr>
                <w:i/>
                <w:lang w:val="vi-VN"/>
              </w:rPr>
              <w:t xml:space="preserve"> năm 20</w:t>
            </w:r>
            <w:r w:rsidRPr="008F52D7">
              <w:rPr>
                <w:i/>
              </w:rPr>
              <w:t>2</w:t>
            </w:r>
            <w:r w:rsidR="00361B18">
              <w:rPr>
                <w:i/>
              </w:rPr>
              <w:t>1</w:t>
            </w:r>
          </w:p>
          <w:p w14:paraId="26B68328" w14:textId="77777777" w:rsidR="008F52D7" w:rsidRPr="008F52D7" w:rsidRDefault="008F52D7" w:rsidP="008F52D7">
            <w:pPr>
              <w:spacing w:before="60" w:after="60"/>
              <w:ind w:left="-817" w:right="-392"/>
              <w:jc w:val="center"/>
              <w:rPr>
                <w:b/>
              </w:rPr>
            </w:pPr>
            <w:r w:rsidRPr="008F52D7">
              <w:rPr>
                <w:b/>
              </w:rPr>
              <w:t xml:space="preserve">       TỔ TRƯỞNG</w:t>
            </w:r>
          </w:p>
          <w:p w14:paraId="42D25CCA" w14:textId="77777777" w:rsidR="008F52D7" w:rsidRPr="008F52D7" w:rsidRDefault="008F52D7" w:rsidP="008F52D7">
            <w:pPr>
              <w:spacing w:before="60" w:after="60"/>
              <w:ind w:left="-817" w:right="-392"/>
              <w:jc w:val="center"/>
              <w:rPr>
                <w:b/>
              </w:rPr>
            </w:pPr>
          </w:p>
          <w:p w14:paraId="1B3E8142" w14:textId="77777777" w:rsidR="008F52D7" w:rsidRPr="008F52D7" w:rsidRDefault="008F52D7" w:rsidP="008F52D7">
            <w:pPr>
              <w:spacing w:before="60" w:after="60"/>
              <w:ind w:left="-817" w:right="-392"/>
              <w:jc w:val="center"/>
              <w:rPr>
                <w:b/>
              </w:rPr>
            </w:pPr>
          </w:p>
          <w:p w14:paraId="47F18C94" w14:textId="77777777" w:rsidR="008F52D7" w:rsidRPr="008F52D7" w:rsidRDefault="008F52D7" w:rsidP="008F52D7">
            <w:pPr>
              <w:spacing w:before="60" w:after="60"/>
              <w:ind w:left="-817" w:right="-392"/>
              <w:jc w:val="center"/>
              <w:rPr>
                <w:b/>
              </w:rPr>
            </w:pPr>
          </w:p>
          <w:p w14:paraId="18AAEE2C" w14:textId="47FD836D" w:rsidR="008F52D7" w:rsidRPr="008F52D7" w:rsidRDefault="008F52D7" w:rsidP="008F52D7">
            <w:pPr>
              <w:spacing w:before="60" w:after="60"/>
              <w:ind w:left="-817" w:right="-392"/>
              <w:jc w:val="center"/>
              <w:rPr>
                <w:b/>
              </w:rPr>
            </w:pPr>
            <w:r w:rsidRPr="008F52D7">
              <w:rPr>
                <w:b/>
              </w:rPr>
              <w:t xml:space="preserve">       </w:t>
            </w:r>
            <w:r w:rsidR="00361B18">
              <w:rPr>
                <w:b/>
              </w:rPr>
              <w:t>Lê Thị Hồng Vinh</w:t>
            </w:r>
          </w:p>
        </w:tc>
      </w:tr>
    </w:tbl>
    <w:p w14:paraId="72780327" w14:textId="77777777" w:rsidR="008F52D7" w:rsidRPr="008F52D7" w:rsidRDefault="008F52D7" w:rsidP="008F52D7">
      <w:pPr>
        <w:spacing w:before="60" w:after="60"/>
        <w:rPr>
          <w:b/>
        </w:rPr>
      </w:pPr>
    </w:p>
    <w:p w14:paraId="785DC1C3" w14:textId="66AA281F" w:rsidR="008F52D7" w:rsidRDefault="008F52D7" w:rsidP="00361B18">
      <w:pPr>
        <w:jc w:val="both"/>
        <w:outlineLvl w:val="0"/>
      </w:pPr>
    </w:p>
    <w:p w14:paraId="6A9063D0" w14:textId="77777777" w:rsidR="008F52D7" w:rsidRDefault="008F52D7" w:rsidP="008F52D7">
      <w:pPr>
        <w:tabs>
          <w:tab w:val="left" w:pos="4340"/>
        </w:tabs>
        <w:outlineLvl w:val="0"/>
        <w:rPr>
          <w:b/>
        </w:rPr>
      </w:pPr>
    </w:p>
    <w:p w14:paraId="51F8CFD8" w14:textId="77777777" w:rsidR="00C84BA5" w:rsidRPr="009A4168" w:rsidRDefault="00C84BA5" w:rsidP="00C84BA5">
      <w:pPr>
        <w:ind w:right="562"/>
        <w:jc w:val="center"/>
        <w:rPr>
          <w:rFonts w:cs=".VnTime"/>
          <w:b/>
          <w:bCs/>
        </w:rPr>
      </w:pPr>
      <w:r w:rsidRPr="009A4168">
        <w:rPr>
          <w:b/>
          <w:bCs/>
        </w:rPr>
        <w:t>L</w:t>
      </w:r>
      <w:r w:rsidRPr="009A4168">
        <w:rPr>
          <w:rFonts w:cs="Arial"/>
          <w:b/>
          <w:bCs/>
        </w:rPr>
        <w:t>Ị</w:t>
      </w:r>
      <w:r w:rsidRPr="009A4168">
        <w:rPr>
          <w:rFonts w:cs=".VnTime"/>
          <w:b/>
          <w:bCs/>
        </w:rPr>
        <w:t>CH TRÌNH TH</w:t>
      </w:r>
      <w:r w:rsidRPr="009A4168">
        <w:rPr>
          <w:rFonts w:cs="Arial"/>
          <w:b/>
          <w:bCs/>
        </w:rPr>
        <w:t>Ự</w:t>
      </w:r>
      <w:r w:rsidRPr="009A4168">
        <w:rPr>
          <w:rFonts w:cs=".VnTime"/>
          <w:b/>
          <w:bCs/>
        </w:rPr>
        <w:t>C HI</w:t>
      </w:r>
      <w:r w:rsidRPr="009A4168">
        <w:rPr>
          <w:rFonts w:cs="Arial"/>
          <w:b/>
          <w:bCs/>
        </w:rPr>
        <w:t>Ệ</w:t>
      </w:r>
      <w:r w:rsidRPr="009A4168">
        <w:rPr>
          <w:rFonts w:cs=".VnTime"/>
          <w:b/>
          <w:bCs/>
        </w:rPr>
        <w:t xml:space="preserve">N </w:t>
      </w:r>
      <w:r w:rsidRPr="009A4168">
        <w:rPr>
          <w:b/>
          <w:bCs/>
        </w:rPr>
        <w:t>K</w:t>
      </w:r>
      <w:r w:rsidRPr="009A4168">
        <w:rPr>
          <w:rFonts w:cs="Arial"/>
          <w:b/>
          <w:bCs/>
        </w:rPr>
        <w:t>Ế</w:t>
      </w:r>
      <w:r w:rsidRPr="009A4168">
        <w:rPr>
          <w:rFonts w:cs=".VnTime"/>
          <w:b/>
          <w:bCs/>
        </w:rPr>
        <w:t xml:space="preserve"> HO</w:t>
      </w:r>
      <w:r w:rsidRPr="009A4168">
        <w:rPr>
          <w:rFonts w:cs="Arial"/>
          <w:b/>
          <w:bCs/>
        </w:rPr>
        <w:t>Ạ</w:t>
      </w:r>
      <w:r w:rsidRPr="009A4168">
        <w:rPr>
          <w:rFonts w:cs=".VnTime"/>
          <w:b/>
          <w:bCs/>
        </w:rPr>
        <w:t>CH</w:t>
      </w:r>
    </w:p>
    <w:p w14:paraId="514A7319" w14:textId="4CA672BE" w:rsidR="00C84BA5" w:rsidRPr="009A4168" w:rsidRDefault="00C84BA5" w:rsidP="00C84BA5">
      <w:pPr>
        <w:ind w:right="562"/>
        <w:jc w:val="center"/>
        <w:rPr>
          <w:bCs/>
          <w:i/>
          <w:sz w:val="26"/>
        </w:rPr>
      </w:pPr>
      <w:r w:rsidRPr="009A4168">
        <w:rPr>
          <w:bCs/>
          <w:i/>
          <w:sz w:val="26"/>
        </w:rPr>
        <w:t>(Kèm theo Kế hoạch hoạt động năm học 202</w:t>
      </w:r>
      <w:r>
        <w:rPr>
          <w:bCs/>
          <w:i/>
          <w:sz w:val="26"/>
        </w:rPr>
        <w:t>1</w:t>
      </w:r>
      <w:r w:rsidRPr="009A4168">
        <w:rPr>
          <w:bCs/>
          <w:i/>
          <w:sz w:val="26"/>
        </w:rPr>
        <w:t>- 202</w:t>
      </w:r>
      <w:r>
        <w:rPr>
          <w:bCs/>
          <w:i/>
          <w:sz w:val="26"/>
        </w:rPr>
        <w:t>2</w:t>
      </w:r>
      <w:r w:rsidRPr="009A4168">
        <w:rPr>
          <w:bCs/>
          <w:i/>
          <w:sz w:val="26"/>
        </w:rPr>
        <w:t xml:space="preserve"> của Tổ chuyên môn</w:t>
      </w:r>
      <w:r>
        <w:rPr>
          <w:bCs/>
          <w:i/>
          <w:sz w:val="26"/>
        </w:rPr>
        <w:t xml:space="preserve"> KHTN – Thể dục – Công nghệ</w:t>
      </w:r>
      <w:r w:rsidRPr="009A4168">
        <w:rPr>
          <w:bCs/>
          <w:i/>
          <w:sz w:val="26"/>
        </w:rPr>
        <w:t>)</w:t>
      </w:r>
    </w:p>
    <w:p w14:paraId="302E79EC" w14:textId="77777777" w:rsidR="00C84BA5" w:rsidRPr="009A4168" w:rsidRDefault="00C84BA5" w:rsidP="00C84BA5">
      <w:pPr>
        <w:ind w:right="562"/>
        <w:jc w:val="center"/>
        <w:rPr>
          <w:bCs/>
          <w:i/>
          <w:sz w:val="26"/>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386"/>
        <w:gridCol w:w="2410"/>
        <w:gridCol w:w="1134"/>
      </w:tblGrid>
      <w:tr w:rsidR="00C84BA5" w:rsidRPr="00B444A9" w14:paraId="4B333B52" w14:textId="77777777" w:rsidTr="00363294">
        <w:tc>
          <w:tcPr>
            <w:tcW w:w="1277" w:type="dxa"/>
            <w:shd w:val="clear" w:color="auto" w:fill="auto"/>
          </w:tcPr>
          <w:p w14:paraId="02082589" w14:textId="77777777" w:rsidR="00C84BA5" w:rsidRPr="00B444A9" w:rsidRDefault="00C84BA5" w:rsidP="00FE628D">
            <w:pPr>
              <w:ind w:right="-108"/>
              <w:rPr>
                <w:b/>
              </w:rPr>
            </w:pPr>
            <w:r w:rsidRPr="00B444A9">
              <w:rPr>
                <w:b/>
              </w:rPr>
              <w:t>Thời   gian</w:t>
            </w:r>
          </w:p>
        </w:tc>
        <w:tc>
          <w:tcPr>
            <w:tcW w:w="5386" w:type="dxa"/>
            <w:shd w:val="clear" w:color="auto" w:fill="auto"/>
          </w:tcPr>
          <w:p w14:paraId="0D94A13C" w14:textId="77777777" w:rsidR="00C84BA5" w:rsidRPr="00B444A9" w:rsidRDefault="00C84BA5" w:rsidP="00FE628D">
            <w:pPr>
              <w:tabs>
                <w:tab w:val="num" w:pos="840"/>
              </w:tabs>
              <w:ind w:right="564"/>
              <w:jc w:val="center"/>
              <w:rPr>
                <w:b/>
              </w:rPr>
            </w:pPr>
            <w:r w:rsidRPr="00B444A9">
              <w:rPr>
                <w:b/>
              </w:rPr>
              <w:t>Nội dung công việc</w:t>
            </w:r>
          </w:p>
        </w:tc>
        <w:tc>
          <w:tcPr>
            <w:tcW w:w="2410" w:type="dxa"/>
            <w:shd w:val="clear" w:color="auto" w:fill="auto"/>
          </w:tcPr>
          <w:p w14:paraId="19FA3193" w14:textId="77777777" w:rsidR="00C84BA5" w:rsidRPr="00B444A9" w:rsidRDefault="00C84BA5" w:rsidP="00FE628D">
            <w:pPr>
              <w:ind w:right="-108"/>
              <w:rPr>
                <w:b/>
              </w:rPr>
            </w:pPr>
            <w:r w:rsidRPr="00B444A9">
              <w:rPr>
                <w:b/>
              </w:rPr>
              <w:t>Người phụ trách</w:t>
            </w:r>
          </w:p>
        </w:tc>
        <w:tc>
          <w:tcPr>
            <w:tcW w:w="1134" w:type="dxa"/>
            <w:shd w:val="clear" w:color="auto" w:fill="auto"/>
          </w:tcPr>
          <w:p w14:paraId="2E4C966A" w14:textId="77777777" w:rsidR="00C84BA5" w:rsidRPr="00B444A9" w:rsidRDefault="00C84BA5" w:rsidP="00FE628D">
            <w:pPr>
              <w:ind w:right="-108"/>
              <w:rPr>
                <w:b/>
              </w:rPr>
            </w:pPr>
            <w:r w:rsidRPr="00B444A9">
              <w:rPr>
                <w:b/>
              </w:rPr>
              <w:t>Ghi chú</w:t>
            </w:r>
          </w:p>
        </w:tc>
      </w:tr>
      <w:tr w:rsidR="00C84BA5" w:rsidRPr="00B444A9" w14:paraId="26340BBC" w14:textId="77777777" w:rsidTr="00363294">
        <w:trPr>
          <w:trHeight w:val="926"/>
        </w:trPr>
        <w:tc>
          <w:tcPr>
            <w:tcW w:w="1277" w:type="dxa"/>
            <w:shd w:val="clear" w:color="auto" w:fill="auto"/>
            <w:vAlign w:val="center"/>
          </w:tcPr>
          <w:p w14:paraId="07779854" w14:textId="77777777" w:rsidR="00C84BA5" w:rsidRDefault="00C84BA5" w:rsidP="00711C89">
            <w:pPr>
              <w:ind w:right="-108"/>
              <w:jc w:val="center"/>
              <w:rPr>
                <w:b/>
              </w:rPr>
            </w:pPr>
            <w:r w:rsidRPr="00B444A9">
              <w:rPr>
                <w:b/>
              </w:rPr>
              <w:t>Tháng</w:t>
            </w:r>
          </w:p>
          <w:p w14:paraId="121B7256" w14:textId="0DCAC10D" w:rsidR="00C84BA5" w:rsidRPr="00B444A9" w:rsidRDefault="00C84BA5" w:rsidP="00711C89">
            <w:pPr>
              <w:ind w:right="-108"/>
              <w:jc w:val="center"/>
              <w:rPr>
                <w:b/>
              </w:rPr>
            </w:pPr>
            <w:r w:rsidRPr="00B444A9">
              <w:rPr>
                <w:b/>
              </w:rPr>
              <w:t>8</w:t>
            </w:r>
            <w:r>
              <w:rPr>
                <w:b/>
              </w:rPr>
              <w:t>/</w:t>
            </w:r>
            <w:r w:rsidRPr="00B444A9">
              <w:rPr>
                <w:b/>
              </w:rPr>
              <w:t>20</w:t>
            </w:r>
            <w:r>
              <w:rPr>
                <w:b/>
              </w:rPr>
              <w:t>2</w:t>
            </w:r>
            <w:r w:rsidR="00336D7E">
              <w:rPr>
                <w:b/>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E7D02F8" w14:textId="018B3E2E" w:rsidR="00C84BA5" w:rsidRDefault="00C84BA5" w:rsidP="00C84BA5">
            <w:pPr>
              <w:tabs>
                <w:tab w:val="left" w:pos="4340"/>
              </w:tabs>
              <w:outlineLvl w:val="0"/>
            </w:pPr>
            <w:r>
              <w:t>- Ôn tập, ra đề, coi và cấm thi lại lần ba</w:t>
            </w:r>
          </w:p>
          <w:p w14:paraId="5ECCC99C" w14:textId="79F0ACDD" w:rsidR="00C84BA5" w:rsidRDefault="00C84BA5" w:rsidP="00C84BA5">
            <w:pPr>
              <w:tabs>
                <w:tab w:val="left" w:pos="4340"/>
              </w:tabs>
              <w:outlineLvl w:val="0"/>
            </w:pPr>
            <w:r>
              <w:t>- Dự kiến phân công CM học kì I</w:t>
            </w:r>
          </w:p>
          <w:p w14:paraId="01F13E8F" w14:textId="77777777" w:rsidR="00363294" w:rsidRDefault="00363294" w:rsidP="00C84BA5"/>
          <w:p w14:paraId="476BB028" w14:textId="233D4E4A" w:rsidR="00C84BA5" w:rsidRPr="003B43E6" w:rsidRDefault="00C84BA5" w:rsidP="00C84BA5">
            <w:r>
              <w:t>- Tập huấn chuyên môn trực tuyến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12A6A8" w14:textId="58FB5C17" w:rsidR="00C84BA5" w:rsidRDefault="00363294" w:rsidP="00C84BA5">
            <w:pPr>
              <w:tabs>
                <w:tab w:val="left" w:pos="4340"/>
              </w:tabs>
              <w:outlineLvl w:val="0"/>
            </w:pPr>
            <w:r>
              <w:t xml:space="preserve">- </w:t>
            </w:r>
            <w:r w:rsidR="00C84BA5">
              <w:t>GVBM</w:t>
            </w:r>
          </w:p>
          <w:p w14:paraId="6DC3D9E1" w14:textId="25A5962F" w:rsidR="00C84BA5" w:rsidRDefault="00363294" w:rsidP="00C84BA5">
            <w:pPr>
              <w:tabs>
                <w:tab w:val="left" w:pos="4340"/>
              </w:tabs>
              <w:outlineLvl w:val="0"/>
            </w:pPr>
            <w:r>
              <w:t xml:space="preserve">- </w:t>
            </w:r>
            <w:r w:rsidR="00C84BA5">
              <w:t>TT và GV</w:t>
            </w:r>
            <w:r>
              <w:t xml:space="preserve"> </w:t>
            </w:r>
            <w:r w:rsidR="00C84BA5">
              <w:t xml:space="preserve">trong tổ  </w:t>
            </w:r>
          </w:p>
          <w:p w14:paraId="117135B6" w14:textId="6A87930C" w:rsidR="00C84BA5" w:rsidRPr="00B444A9" w:rsidRDefault="00363294" w:rsidP="00C84BA5">
            <w:r>
              <w:t xml:space="preserve">- </w:t>
            </w:r>
            <w:r w:rsidR="00C84BA5">
              <w:t>Tất cả GVBM</w:t>
            </w:r>
          </w:p>
        </w:tc>
        <w:tc>
          <w:tcPr>
            <w:tcW w:w="1134" w:type="dxa"/>
            <w:shd w:val="clear" w:color="auto" w:fill="auto"/>
          </w:tcPr>
          <w:p w14:paraId="3F2639C5" w14:textId="77777777" w:rsidR="00C84BA5" w:rsidRPr="00B444A9" w:rsidRDefault="00C84BA5" w:rsidP="00C84BA5"/>
          <w:p w14:paraId="38830C50" w14:textId="77777777" w:rsidR="00C84BA5" w:rsidRPr="00B444A9" w:rsidRDefault="00C84BA5" w:rsidP="00C84BA5"/>
          <w:p w14:paraId="167C396C" w14:textId="77777777" w:rsidR="00C84BA5" w:rsidRPr="00B444A9" w:rsidRDefault="00C84BA5" w:rsidP="00C84BA5"/>
          <w:p w14:paraId="36B3AE57" w14:textId="77777777" w:rsidR="00C84BA5" w:rsidRPr="00B444A9" w:rsidRDefault="00C84BA5" w:rsidP="00C84BA5"/>
        </w:tc>
      </w:tr>
      <w:tr w:rsidR="00317E3E" w:rsidRPr="00B444A9" w14:paraId="5BA7F3C5" w14:textId="77777777" w:rsidTr="00363294">
        <w:trPr>
          <w:trHeight w:val="2745"/>
        </w:trPr>
        <w:tc>
          <w:tcPr>
            <w:tcW w:w="1277" w:type="dxa"/>
            <w:shd w:val="clear" w:color="auto" w:fill="auto"/>
            <w:vAlign w:val="center"/>
          </w:tcPr>
          <w:p w14:paraId="35B2F3C1" w14:textId="2200E09B" w:rsidR="00317E3E" w:rsidRPr="00B444A9" w:rsidRDefault="00317E3E" w:rsidP="00711C89">
            <w:pPr>
              <w:tabs>
                <w:tab w:val="num" w:pos="1260"/>
              </w:tabs>
              <w:ind w:right="72"/>
              <w:jc w:val="center"/>
              <w:rPr>
                <w:b/>
              </w:rPr>
            </w:pPr>
            <w:r w:rsidRPr="00B444A9">
              <w:rPr>
                <w:b/>
              </w:rPr>
              <w:t>Tháng 9</w:t>
            </w:r>
            <w:r>
              <w:rPr>
                <w:b/>
              </w:rPr>
              <w:t>/</w:t>
            </w:r>
            <w:r w:rsidRPr="00B444A9">
              <w:rPr>
                <w:b/>
              </w:rPr>
              <w:t>20</w:t>
            </w:r>
            <w:r>
              <w:rPr>
                <w:b/>
              </w:rPr>
              <w:t>2</w:t>
            </w:r>
            <w:r w:rsidR="00336D7E">
              <w:rPr>
                <w:b/>
              </w:rPr>
              <w:t>1</w:t>
            </w:r>
          </w:p>
          <w:p w14:paraId="2D3DFF64" w14:textId="77777777" w:rsidR="00317E3E" w:rsidRPr="00B444A9" w:rsidRDefault="00317E3E" w:rsidP="00711C89">
            <w:pPr>
              <w:ind w:left="-87" w:right="564" w:hanging="273"/>
              <w:jc w:val="cente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EF46F0E" w14:textId="77777777" w:rsidR="00317E3E" w:rsidRDefault="00317E3E" w:rsidP="00317E3E">
            <w:pPr>
              <w:tabs>
                <w:tab w:val="left" w:pos="4340"/>
              </w:tabs>
              <w:outlineLvl w:val="0"/>
            </w:pPr>
            <w:r>
              <w:t>- GV xây dựng KHGD môn học cá nhân, tổ xây dựng KH các môn học của tổ</w:t>
            </w:r>
          </w:p>
          <w:p w14:paraId="125541F5" w14:textId="23F4E621" w:rsidR="00317E3E" w:rsidRDefault="00317E3E" w:rsidP="00317E3E">
            <w:pPr>
              <w:tabs>
                <w:tab w:val="left" w:pos="4340"/>
              </w:tabs>
              <w:outlineLvl w:val="0"/>
            </w:pPr>
            <w:r>
              <w:t>- Chọn và thành lập đội tuyển HSG môn KHTN 6, Vật lý 7,8, Hóa 8, Sinh.</w:t>
            </w:r>
          </w:p>
          <w:p w14:paraId="6BD00D9F" w14:textId="77777777" w:rsidR="00317E3E" w:rsidRDefault="00317E3E" w:rsidP="00317E3E">
            <w:pPr>
              <w:tabs>
                <w:tab w:val="left" w:pos="4340"/>
              </w:tabs>
              <w:outlineLvl w:val="0"/>
            </w:pPr>
            <w:r>
              <w:t>- Các nhóm bộ môn duyệt kế hoạch nội dung chương trình bồi dưỡng HSG.</w:t>
            </w:r>
          </w:p>
          <w:p w14:paraId="6CD78C86" w14:textId="6B7B7CE3" w:rsidR="00711C89" w:rsidRDefault="00711C89" w:rsidP="00317E3E">
            <w:pPr>
              <w:tabs>
                <w:tab w:val="num" w:pos="840"/>
              </w:tabs>
              <w:ind w:right="564"/>
            </w:pPr>
            <w:r>
              <w:t>- Khảo sát năng lực GV đầu năm</w:t>
            </w:r>
          </w:p>
          <w:p w14:paraId="26866FDC" w14:textId="2A6B2E2F" w:rsidR="00317E3E" w:rsidRPr="00B444A9" w:rsidRDefault="00317E3E" w:rsidP="00317E3E">
            <w:pPr>
              <w:tabs>
                <w:tab w:val="num" w:pos="840"/>
              </w:tabs>
              <w:ind w:right="564"/>
            </w:pPr>
            <w:r>
              <w:t>- Thi GV dạy giỏi cấp trường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03267B" w14:textId="065A3FD0" w:rsidR="00317E3E" w:rsidRPr="000E1F9E" w:rsidRDefault="00363294" w:rsidP="00317E3E">
            <w:pPr>
              <w:tabs>
                <w:tab w:val="left" w:pos="4340"/>
              </w:tabs>
              <w:outlineLvl w:val="0"/>
              <w:rPr>
                <w:lang w:val="nb-NO"/>
              </w:rPr>
            </w:pPr>
            <w:r>
              <w:rPr>
                <w:lang w:val="nb-NO"/>
              </w:rPr>
              <w:t xml:space="preserve">- </w:t>
            </w:r>
            <w:r w:rsidR="00317E3E" w:rsidRPr="000E1F9E">
              <w:rPr>
                <w:lang w:val="nb-NO"/>
              </w:rPr>
              <w:t>Các GV trong tổ</w:t>
            </w:r>
          </w:p>
          <w:p w14:paraId="73E829A0" w14:textId="77777777" w:rsidR="00317E3E" w:rsidRDefault="00317E3E" w:rsidP="00317E3E">
            <w:pPr>
              <w:tabs>
                <w:tab w:val="left" w:pos="4340"/>
              </w:tabs>
              <w:outlineLvl w:val="0"/>
              <w:rPr>
                <w:lang w:val="nb-NO"/>
              </w:rPr>
            </w:pPr>
            <w:r w:rsidRPr="000E1F9E">
              <w:rPr>
                <w:lang w:val="nb-NO"/>
              </w:rPr>
              <w:t>TT- T</w:t>
            </w:r>
            <w:r>
              <w:rPr>
                <w:lang w:val="nb-NO"/>
              </w:rPr>
              <w:t>P</w:t>
            </w:r>
            <w:r w:rsidRPr="000E1F9E">
              <w:rPr>
                <w:lang w:val="nb-NO"/>
              </w:rPr>
              <w:t xml:space="preserve"> và GV</w:t>
            </w:r>
          </w:p>
          <w:p w14:paraId="73CCA447" w14:textId="1CA77D99" w:rsidR="00317E3E" w:rsidRPr="00CA57F8" w:rsidRDefault="00363294" w:rsidP="00317E3E">
            <w:pPr>
              <w:tabs>
                <w:tab w:val="left" w:pos="4340"/>
              </w:tabs>
              <w:outlineLvl w:val="0"/>
              <w:rPr>
                <w:lang w:val="nb-NO"/>
              </w:rPr>
            </w:pPr>
            <w:r>
              <w:rPr>
                <w:lang w:val="it-IT"/>
              </w:rPr>
              <w:t xml:space="preserve">- </w:t>
            </w:r>
            <w:r w:rsidR="00317E3E" w:rsidRPr="000E1F9E">
              <w:rPr>
                <w:lang w:val="it-IT"/>
              </w:rPr>
              <w:t xml:space="preserve">GV môn </w:t>
            </w:r>
            <w:r w:rsidR="00317E3E">
              <w:rPr>
                <w:lang w:val="it-IT"/>
              </w:rPr>
              <w:t>Vật lý, Hóa, Sinh</w:t>
            </w:r>
          </w:p>
          <w:p w14:paraId="4E1B8D15" w14:textId="3328C160" w:rsidR="00317E3E" w:rsidRPr="000E1F9E" w:rsidRDefault="00363294" w:rsidP="00317E3E">
            <w:pPr>
              <w:tabs>
                <w:tab w:val="left" w:pos="4340"/>
              </w:tabs>
              <w:outlineLvl w:val="0"/>
              <w:rPr>
                <w:lang w:val="it-IT"/>
              </w:rPr>
            </w:pPr>
            <w:r>
              <w:rPr>
                <w:lang w:val="it-IT"/>
              </w:rPr>
              <w:t xml:space="preserve">- </w:t>
            </w:r>
            <w:r w:rsidR="00317E3E">
              <w:rPr>
                <w:lang w:val="it-IT"/>
              </w:rPr>
              <w:t>Các nhóm bộ môn</w:t>
            </w:r>
          </w:p>
          <w:p w14:paraId="033FFC54" w14:textId="43651B97" w:rsidR="00711C89" w:rsidRDefault="00711C89" w:rsidP="00317E3E">
            <w:pPr>
              <w:rPr>
                <w:lang w:val="de-DE"/>
              </w:rPr>
            </w:pPr>
            <w:r>
              <w:rPr>
                <w:lang w:val="de-DE"/>
              </w:rPr>
              <w:t>- TT, TP, GV</w:t>
            </w:r>
          </w:p>
          <w:p w14:paraId="4BCF795B" w14:textId="7B72EECC" w:rsidR="00317E3E" w:rsidRPr="00B444A9" w:rsidRDefault="00363294" w:rsidP="00317E3E">
            <w:r>
              <w:rPr>
                <w:lang w:val="de-DE"/>
              </w:rPr>
              <w:t xml:space="preserve">- </w:t>
            </w:r>
            <w:r w:rsidR="00317E3E" w:rsidRPr="000E1F9E">
              <w:rPr>
                <w:lang w:val="de-DE"/>
              </w:rPr>
              <w:t xml:space="preserve">GV </w:t>
            </w:r>
            <w:r w:rsidR="00317E3E">
              <w:rPr>
                <w:lang w:val="de-DE"/>
              </w:rPr>
              <w:t>đăng kí dự thi</w:t>
            </w:r>
          </w:p>
        </w:tc>
        <w:tc>
          <w:tcPr>
            <w:tcW w:w="1134" w:type="dxa"/>
            <w:shd w:val="clear" w:color="auto" w:fill="auto"/>
          </w:tcPr>
          <w:p w14:paraId="716F7352" w14:textId="77777777" w:rsidR="00317E3E" w:rsidRPr="00B444A9" w:rsidRDefault="00317E3E" w:rsidP="00317E3E"/>
        </w:tc>
      </w:tr>
      <w:tr w:rsidR="00C84BA5" w:rsidRPr="00B444A9" w14:paraId="3AA99F7D" w14:textId="77777777" w:rsidTr="00363294">
        <w:trPr>
          <w:trHeight w:val="5955"/>
        </w:trPr>
        <w:tc>
          <w:tcPr>
            <w:tcW w:w="1277" w:type="dxa"/>
            <w:shd w:val="clear" w:color="auto" w:fill="auto"/>
            <w:vAlign w:val="center"/>
          </w:tcPr>
          <w:p w14:paraId="553FA475" w14:textId="3D5D4115" w:rsidR="00C84BA5" w:rsidRDefault="00C84BA5" w:rsidP="00711C89">
            <w:pPr>
              <w:tabs>
                <w:tab w:val="left" w:pos="1260"/>
              </w:tabs>
              <w:ind w:left="-180" w:right="-108"/>
              <w:jc w:val="center"/>
              <w:rPr>
                <w:b/>
              </w:rPr>
            </w:pPr>
            <w:r w:rsidRPr="00B444A9">
              <w:rPr>
                <w:b/>
              </w:rPr>
              <w:t>Tháng</w:t>
            </w:r>
          </w:p>
          <w:p w14:paraId="0594F8D2" w14:textId="44A9A75D" w:rsidR="00C84BA5" w:rsidRPr="00B444A9" w:rsidRDefault="00C84BA5" w:rsidP="00711C89">
            <w:pPr>
              <w:tabs>
                <w:tab w:val="left" w:pos="1260"/>
              </w:tabs>
              <w:ind w:left="-180" w:right="-108"/>
              <w:jc w:val="center"/>
              <w:rPr>
                <w:b/>
              </w:rPr>
            </w:pPr>
            <w:r w:rsidRPr="00B444A9">
              <w:rPr>
                <w:b/>
              </w:rPr>
              <w:t>10</w:t>
            </w:r>
            <w:r>
              <w:rPr>
                <w:b/>
              </w:rPr>
              <w:t xml:space="preserve">/ </w:t>
            </w:r>
            <w:r w:rsidRPr="00B444A9">
              <w:rPr>
                <w:b/>
              </w:rPr>
              <w:t>20</w:t>
            </w:r>
            <w:r>
              <w:rPr>
                <w:b/>
              </w:rPr>
              <w:t>2</w:t>
            </w:r>
            <w:r w:rsidR="00336D7E">
              <w:rPr>
                <w:b/>
              </w:rPr>
              <w:t>1</w:t>
            </w:r>
          </w:p>
          <w:p w14:paraId="3F1A3B60" w14:textId="77777777" w:rsidR="00C84BA5" w:rsidRPr="00B444A9" w:rsidRDefault="00C84BA5" w:rsidP="00711C89">
            <w:pPr>
              <w:tabs>
                <w:tab w:val="num" w:pos="840"/>
              </w:tabs>
              <w:ind w:right="-288"/>
              <w:jc w:val="center"/>
            </w:pPr>
          </w:p>
        </w:tc>
        <w:tc>
          <w:tcPr>
            <w:tcW w:w="5386" w:type="dxa"/>
            <w:shd w:val="clear" w:color="auto" w:fill="auto"/>
          </w:tcPr>
          <w:p w14:paraId="4BAD79E8" w14:textId="298F5F83" w:rsidR="004735D4" w:rsidRDefault="004735D4" w:rsidP="004735D4">
            <w:pPr>
              <w:tabs>
                <w:tab w:val="left" w:pos="4340"/>
              </w:tabs>
              <w:outlineLvl w:val="0"/>
            </w:pPr>
            <w:r>
              <w:t>- Xây dựng kế hoạch năm học của tổ</w:t>
            </w:r>
          </w:p>
          <w:p w14:paraId="4B690F0D" w14:textId="77777777" w:rsidR="00363294" w:rsidRDefault="00363294" w:rsidP="004735D4">
            <w:pPr>
              <w:tabs>
                <w:tab w:val="left" w:pos="4340"/>
              </w:tabs>
              <w:outlineLvl w:val="0"/>
            </w:pPr>
          </w:p>
          <w:p w14:paraId="592A912C" w14:textId="32286AD0" w:rsidR="004735D4" w:rsidRDefault="004735D4" w:rsidP="004735D4">
            <w:pPr>
              <w:tabs>
                <w:tab w:val="left" w:pos="4340"/>
              </w:tabs>
              <w:outlineLvl w:val="0"/>
            </w:pPr>
            <w:r>
              <w:t xml:space="preserve">- Xây dựng KH tổ chức chuyên đề </w:t>
            </w:r>
          </w:p>
          <w:p w14:paraId="72DA320E" w14:textId="77777777" w:rsidR="004735D4" w:rsidRDefault="004735D4" w:rsidP="004735D4">
            <w:pPr>
              <w:tabs>
                <w:tab w:val="left" w:pos="4340"/>
              </w:tabs>
              <w:outlineLvl w:val="0"/>
            </w:pPr>
            <w:r>
              <w:t>- Tổ chức tiết thực tập 02 nhóm bộ môn</w:t>
            </w:r>
          </w:p>
          <w:p w14:paraId="37BF2DEF" w14:textId="0776609D" w:rsidR="004735D4" w:rsidRDefault="004735D4" w:rsidP="004735D4">
            <w:pPr>
              <w:tabs>
                <w:tab w:val="left" w:pos="4340"/>
              </w:tabs>
              <w:outlineLvl w:val="0"/>
            </w:pPr>
            <w:r>
              <w:t>- GVBM làm các bộ đề kiểm tra giữa kì I</w:t>
            </w:r>
          </w:p>
          <w:p w14:paraId="3185E0E1" w14:textId="12D665D6" w:rsidR="004735D4" w:rsidRDefault="004735D4" w:rsidP="004735D4">
            <w:pPr>
              <w:tabs>
                <w:tab w:val="left" w:pos="4340"/>
              </w:tabs>
              <w:outlineLvl w:val="0"/>
            </w:pPr>
            <w:r>
              <w:t>- Dạy bồi dưỡng HSG môn KHTN 6, Vật lý 7,8, Hóa 8, Sinh 9</w:t>
            </w:r>
          </w:p>
          <w:p w14:paraId="69E92202" w14:textId="66D592BC" w:rsidR="00C84BA5" w:rsidRPr="00B444A9" w:rsidRDefault="00711C89" w:rsidP="004735D4">
            <w:pPr>
              <w:ind w:left="-87" w:right="564"/>
            </w:pPr>
            <w:r>
              <w:t xml:space="preserve"> </w:t>
            </w:r>
            <w:r w:rsidR="00C84BA5" w:rsidRPr="00B444A9">
              <w:t>- Hội nghị cấp tổ</w:t>
            </w:r>
          </w:p>
          <w:p w14:paraId="2731C5D4" w14:textId="1D3ABB10" w:rsidR="00C84BA5" w:rsidRPr="00B444A9" w:rsidRDefault="00C84BA5" w:rsidP="004735D4">
            <w:pPr>
              <w:ind w:left="-87" w:right="564"/>
            </w:pPr>
            <w:r w:rsidRPr="00B444A9">
              <w:t xml:space="preserve"> - Bước đầu xây dựng đề cương SSKN cho cá nhân </w:t>
            </w:r>
          </w:p>
          <w:p w14:paraId="3B7F254A" w14:textId="77777777" w:rsidR="00C84BA5" w:rsidRPr="00B444A9" w:rsidRDefault="00C84BA5" w:rsidP="00FE628D">
            <w:pPr>
              <w:tabs>
                <w:tab w:val="num" w:pos="840"/>
                <w:tab w:val="left" w:pos="4660"/>
              </w:tabs>
              <w:ind w:right="564"/>
            </w:pPr>
            <w:r w:rsidRPr="00B444A9">
              <w:t xml:space="preserve">- Dự HN CBCC toàn trường </w:t>
            </w:r>
          </w:p>
          <w:p w14:paraId="4185164A" w14:textId="50557830" w:rsidR="00C84BA5" w:rsidRPr="00B444A9" w:rsidRDefault="00C84BA5" w:rsidP="00363294">
            <w:pPr>
              <w:tabs>
                <w:tab w:val="num" w:pos="840"/>
                <w:tab w:val="left" w:pos="4660"/>
              </w:tabs>
              <w:ind w:right="564"/>
            </w:pPr>
            <w:r w:rsidRPr="00B444A9">
              <w:t>- Kiểm tra HSSS GV trong tổ</w:t>
            </w:r>
            <w:r w:rsidR="00363294">
              <w:t>, k</w:t>
            </w:r>
            <w:r w:rsidRPr="00B444A9">
              <w:t xml:space="preserve">iểm tra </w:t>
            </w:r>
            <w:r>
              <w:t>tiến độ</w:t>
            </w:r>
            <w:r w:rsidRPr="00B444A9">
              <w:t xml:space="preserve"> thực hiện chương trình, kế hoạch </w:t>
            </w:r>
            <w:r>
              <w:t>giáo dục</w:t>
            </w:r>
          </w:p>
          <w:p w14:paraId="1AC73CF2" w14:textId="443F6D6B" w:rsidR="00C84BA5" w:rsidRPr="00B444A9" w:rsidRDefault="00C84BA5" w:rsidP="00FE628D">
            <w:pPr>
              <w:tabs>
                <w:tab w:val="num" w:pos="840"/>
                <w:tab w:val="left" w:pos="4660"/>
              </w:tabs>
              <w:ind w:right="564"/>
            </w:pPr>
            <w:r w:rsidRPr="00B444A9">
              <w:t xml:space="preserve">- Thi GVG cấp </w:t>
            </w:r>
            <w:r w:rsidR="004735D4">
              <w:t>Huyện</w:t>
            </w:r>
          </w:p>
          <w:p w14:paraId="24017137" w14:textId="4C0A5A85" w:rsidR="00C84BA5" w:rsidRDefault="00C84BA5" w:rsidP="00FE628D">
            <w:pPr>
              <w:tabs>
                <w:tab w:val="num" w:pos="840"/>
                <w:tab w:val="left" w:pos="4660"/>
              </w:tabs>
              <w:ind w:right="564"/>
            </w:pPr>
            <w:r>
              <w:t xml:space="preserve">- Hướng dẫn HS thực hiện sản phẩm KHKT dự thi cấp </w:t>
            </w:r>
            <w:r w:rsidR="004735D4">
              <w:t>Huyện</w:t>
            </w:r>
          </w:p>
          <w:p w14:paraId="7C45D355" w14:textId="4BDEDA7D" w:rsidR="00C84BA5" w:rsidRDefault="00C84BA5" w:rsidP="00FE628D">
            <w:pPr>
              <w:tabs>
                <w:tab w:val="num" w:pos="840"/>
                <w:tab w:val="left" w:pos="4660"/>
              </w:tabs>
              <w:ind w:right="564"/>
            </w:pPr>
            <w:r>
              <w:t>- Thiết kế bài giảng Elearning</w:t>
            </w:r>
            <w:r w:rsidR="00363294">
              <w:t xml:space="preserve"> theo phân công</w:t>
            </w:r>
          </w:p>
          <w:p w14:paraId="666113A9" w14:textId="23B1EFB6" w:rsidR="004735D4" w:rsidRPr="00B444A9" w:rsidRDefault="004735D4" w:rsidP="00FE628D">
            <w:pPr>
              <w:tabs>
                <w:tab w:val="num" w:pos="840"/>
                <w:tab w:val="left" w:pos="4660"/>
              </w:tabs>
              <w:ind w:right="564"/>
            </w:pPr>
          </w:p>
        </w:tc>
        <w:tc>
          <w:tcPr>
            <w:tcW w:w="2410" w:type="dxa"/>
            <w:shd w:val="clear" w:color="auto" w:fill="auto"/>
          </w:tcPr>
          <w:p w14:paraId="353C1B94" w14:textId="659A5AE2" w:rsidR="00C84BA5" w:rsidRDefault="00C84BA5" w:rsidP="00FE628D">
            <w:pPr>
              <w:rPr>
                <w:b/>
              </w:rPr>
            </w:pPr>
            <w:r>
              <w:t xml:space="preserve">- </w:t>
            </w:r>
            <w:r w:rsidR="00363294">
              <w:t>TT và GV trong tổ</w:t>
            </w:r>
          </w:p>
          <w:p w14:paraId="5DFAC6CB" w14:textId="71419983" w:rsidR="00C84BA5" w:rsidRPr="00B444A9" w:rsidRDefault="00C84BA5" w:rsidP="00FE628D">
            <w:r w:rsidRPr="00B444A9">
              <w:rPr>
                <w:b/>
              </w:rPr>
              <w:t>-</w:t>
            </w:r>
            <w:r>
              <w:rPr>
                <w:b/>
              </w:rPr>
              <w:t xml:space="preserve"> </w:t>
            </w:r>
            <w:r w:rsidR="00363294">
              <w:t>Nhóm KHTN – Công nghệ</w:t>
            </w:r>
          </w:p>
          <w:p w14:paraId="10D334A5" w14:textId="77777777" w:rsidR="00C84BA5" w:rsidRPr="00B444A9" w:rsidRDefault="00C84BA5" w:rsidP="00FE628D">
            <w:r w:rsidRPr="00B444A9">
              <w:t>-</w:t>
            </w:r>
            <w:r>
              <w:t xml:space="preserve"> </w:t>
            </w:r>
            <w:r w:rsidRPr="00B444A9">
              <w:t>Nhóm BM</w:t>
            </w:r>
          </w:p>
          <w:p w14:paraId="119769FF" w14:textId="69B4D234" w:rsidR="00C84BA5" w:rsidRPr="00B444A9" w:rsidRDefault="00C84BA5" w:rsidP="00FE628D">
            <w:r w:rsidRPr="00B444A9">
              <w:t>- GV</w:t>
            </w:r>
            <w:r w:rsidR="00363294">
              <w:t>BM</w:t>
            </w:r>
          </w:p>
          <w:p w14:paraId="78CA1D1F" w14:textId="4FF4386B" w:rsidR="00C84BA5" w:rsidRDefault="00C84BA5" w:rsidP="00FE628D">
            <w:r>
              <w:t xml:space="preserve">- </w:t>
            </w:r>
            <w:r w:rsidR="00363294">
              <w:t>GV được phân công BD</w:t>
            </w:r>
          </w:p>
          <w:p w14:paraId="7CCC2505" w14:textId="77777777" w:rsidR="00C84BA5" w:rsidRDefault="00C84BA5" w:rsidP="00FE628D">
            <w:r>
              <w:t xml:space="preserve">- </w:t>
            </w:r>
            <w:r w:rsidRPr="00B444A9">
              <w:t>Toàn tổ</w:t>
            </w:r>
          </w:p>
          <w:p w14:paraId="3EB52D46" w14:textId="4ACDA7B0" w:rsidR="00C84BA5" w:rsidRPr="00B444A9" w:rsidRDefault="00C84BA5" w:rsidP="00FE628D">
            <w:r w:rsidRPr="00B444A9">
              <w:t>-</w:t>
            </w:r>
            <w:r>
              <w:t xml:space="preserve"> </w:t>
            </w:r>
            <w:r w:rsidRPr="00B444A9">
              <w:t xml:space="preserve">TT, GV </w:t>
            </w:r>
            <w:r w:rsidR="00363294">
              <w:t>đăng kí CSTĐ</w:t>
            </w:r>
          </w:p>
          <w:p w14:paraId="4796A508" w14:textId="38A2B3F3" w:rsidR="00C84BA5" w:rsidRDefault="00C84BA5" w:rsidP="00FE628D">
            <w:r>
              <w:t xml:space="preserve">- </w:t>
            </w:r>
            <w:r w:rsidR="00363294">
              <w:t>Toàn tổ</w:t>
            </w:r>
          </w:p>
          <w:p w14:paraId="54DE4B57" w14:textId="7194A619" w:rsidR="00363294" w:rsidRDefault="00363294" w:rsidP="00FE628D">
            <w:r>
              <w:t xml:space="preserve">- TT, TP, GV </w:t>
            </w:r>
          </w:p>
          <w:p w14:paraId="79B37521" w14:textId="77777777" w:rsidR="00363294" w:rsidRDefault="00363294" w:rsidP="00FE628D"/>
          <w:p w14:paraId="724E1F37" w14:textId="77777777" w:rsidR="00363294" w:rsidRDefault="00363294" w:rsidP="00FE628D"/>
          <w:p w14:paraId="0A80D874" w14:textId="53894C39" w:rsidR="00C84BA5" w:rsidRPr="00B444A9" w:rsidRDefault="00C84BA5" w:rsidP="00FE628D">
            <w:r w:rsidRPr="00B444A9">
              <w:t xml:space="preserve">- Cô </w:t>
            </w:r>
            <w:r w:rsidR="00363294">
              <w:t>Vinh</w:t>
            </w:r>
          </w:p>
          <w:p w14:paraId="742AA88C" w14:textId="0A9EB598" w:rsidR="00C84BA5" w:rsidRPr="00B444A9" w:rsidRDefault="00C84BA5" w:rsidP="00FE628D">
            <w:r w:rsidRPr="00B444A9">
              <w:t>-</w:t>
            </w:r>
            <w:r>
              <w:t xml:space="preserve"> </w:t>
            </w:r>
            <w:r w:rsidR="00363294">
              <w:t>Thầy Hải</w:t>
            </w:r>
          </w:p>
          <w:p w14:paraId="659E4827" w14:textId="77777777" w:rsidR="00C84BA5" w:rsidRDefault="00C84BA5" w:rsidP="00FE628D"/>
          <w:p w14:paraId="74A652D6" w14:textId="138A0D2E" w:rsidR="00363294" w:rsidRPr="00B444A9" w:rsidRDefault="00CA3271" w:rsidP="00CA3271">
            <w:r>
              <w:t xml:space="preserve">- </w:t>
            </w:r>
            <w:r w:rsidR="0000506A">
              <w:t>Theo phân công</w:t>
            </w:r>
          </w:p>
        </w:tc>
        <w:tc>
          <w:tcPr>
            <w:tcW w:w="1134" w:type="dxa"/>
            <w:shd w:val="clear" w:color="auto" w:fill="auto"/>
          </w:tcPr>
          <w:p w14:paraId="2BC4DEF1" w14:textId="77777777" w:rsidR="00C84BA5" w:rsidRPr="00B444A9" w:rsidRDefault="00C84BA5" w:rsidP="00FE628D">
            <w:pPr>
              <w:rPr>
                <w:b/>
              </w:rPr>
            </w:pPr>
          </w:p>
        </w:tc>
      </w:tr>
      <w:tr w:rsidR="00C84BA5" w:rsidRPr="00B444A9" w14:paraId="45619165" w14:textId="77777777" w:rsidTr="00363294">
        <w:trPr>
          <w:trHeight w:val="3676"/>
        </w:trPr>
        <w:tc>
          <w:tcPr>
            <w:tcW w:w="1277" w:type="dxa"/>
            <w:shd w:val="clear" w:color="auto" w:fill="auto"/>
            <w:vAlign w:val="center"/>
          </w:tcPr>
          <w:p w14:paraId="18585362" w14:textId="30856C2D" w:rsidR="00C84BA5" w:rsidRPr="00B444A9" w:rsidRDefault="00C84BA5" w:rsidP="00711C89">
            <w:pPr>
              <w:ind w:left="-180" w:right="-108"/>
              <w:jc w:val="center"/>
              <w:rPr>
                <w:b/>
              </w:rPr>
            </w:pPr>
            <w:r w:rsidRPr="00B444A9">
              <w:rPr>
                <w:b/>
              </w:rPr>
              <w:lastRenderedPageBreak/>
              <w:t>Tháng 11</w:t>
            </w:r>
            <w:r>
              <w:rPr>
                <w:b/>
              </w:rPr>
              <w:t>/</w:t>
            </w:r>
            <w:r w:rsidRPr="00B444A9">
              <w:rPr>
                <w:b/>
              </w:rPr>
              <w:t>20</w:t>
            </w:r>
            <w:r>
              <w:rPr>
                <w:b/>
              </w:rPr>
              <w:t>2</w:t>
            </w:r>
            <w:r w:rsidR="00336D7E">
              <w:rPr>
                <w:b/>
              </w:rPr>
              <w:t>1</w:t>
            </w:r>
          </w:p>
        </w:tc>
        <w:tc>
          <w:tcPr>
            <w:tcW w:w="5386" w:type="dxa"/>
            <w:shd w:val="clear" w:color="auto" w:fill="auto"/>
          </w:tcPr>
          <w:p w14:paraId="0F838955" w14:textId="5CA1F394" w:rsidR="00C84BA5" w:rsidRPr="00B444A9" w:rsidRDefault="00C84BA5" w:rsidP="00FE628D">
            <w:pPr>
              <w:tabs>
                <w:tab w:val="num" w:pos="840"/>
              </w:tabs>
              <w:ind w:right="564"/>
            </w:pPr>
            <w:r w:rsidRPr="00B444A9">
              <w:t>- Tiếp tục bồi dưỡng HSG theo lịch</w:t>
            </w:r>
          </w:p>
          <w:p w14:paraId="4438343B" w14:textId="30EF0510" w:rsidR="00C84BA5" w:rsidRPr="00B444A9" w:rsidRDefault="00C84BA5" w:rsidP="00FE628D">
            <w:pPr>
              <w:tabs>
                <w:tab w:val="num" w:pos="840"/>
                <w:tab w:val="left" w:pos="4660"/>
              </w:tabs>
              <w:ind w:right="564"/>
            </w:pPr>
            <w:r w:rsidRPr="00B444A9">
              <w:t>- Xây dựng và thực hiện chuyên đề môn</w:t>
            </w:r>
            <w:r w:rsidR="0000506A">
              <w:t xml:space="preserve"> Sinh</w:t>
            </w:r>
          </w:p>
          <w:p w14:paraId="3B3897AC" w14:textId="06FB07F4" w:rsidR="00C84BA5" w:rsidRPr="00B444A9" w:rsidRDefault="00C84BA5" w:rsidP="00FE628D">
            <w:pPr>
              <w:tabs>
                <w:tab w:val="num" w:pos="840"/>
              </w:tabs>
              <w:ind w:right="-108"/>
            </w:pPr>
            <w:r w:rsidRPr="00B444A9">
              <w:t xml:space="preserve">- </w:t>
            </w:r>
            <w:r w:rsidR="003E78FA">
              <w:t xml:space="preserve">Thao giảng chào mừng </w:t>
            </w:r>
            <w:r w:rsidRPr="00B444A9">
              <w:t>chào mừng ngày NGVN 20.11</w:t>
            </w:r>
          </w:p>
          <w:p w14:paraId="051F6BF8" w14:textId="48934E13" w:rsidR="00C84BA5" w:rsidRPr="00B444A9" w:rsidRDefault="00C84BA5" w:rsidP="00FE628D">
            <w:pPr>
              <w:tabs>
                <w:tab w:val="num" w:pos="840"/>
              </w:tabs>
              <w:ind w:right="564"/>
            </w:pPr>
            <w:r w:rsidRPr="00B444A9">
              <w:t xml:space="preserve">- Đánh giá chất lượng bài kiểm tra </w:t>
            </w:r>
            <w:r>
              <w:t>giữa kỳ I</w:t>
            </w:r>
            <w:r w:rsidRPr="00B444A9">
              <w:t xml:space="preserve">, bàn </w:t>
            </w:r>
            <w:r w:rsidR="003E78FA">
              <w:t>biện pháp</w:t>
            </w:r>
            <w:r w:rsidRPr="00B444A9">
              <w:t xml:space="preserve"> nâng cao chất lượng</w:t>
            </w:r>
          </w:p>
          <w:p w14:paraId="259B60F9" w14:textId="5626FE1A" w:rsidR="00C84BA5" w:rsidRPr="00B444A9" w:rsidRDefault="00C84BA5" w:rsidP="00FE628D">
            <w:pPr>
              <w:tabs>
                <w:tab w:val="num" w:pos="840"/>
                <w:tab w:val="left" w:pos="4660"/>
              </w:tabs>
              <w:ind w:right="564"/>
            </w:pPr>
            <w:r w:rsidRPr="00B444A9">
              <w:t>- Thi GV</w:t>
            </w:r>
            <w:r w:rsidR="003E78FA">
              <w:t xml:space="preserve"> dạy giỏi cấp Tỉnh</w:t>
            </w:r>
          </w:p>
          <w:p w14:paraId="54E3ED73" w14:textId="21249BEA" w:rsidR="00C84BA5" w:rsidRDefault="00C84BA5" w:rsidP="00FE628D">
            <w:pPr>
              <w:tabs>
                <w:tab w:val="num" w:pos="840"/>
              </w:tabs>
              <w:ind w:right="-108"/>
            </w:pPr>
            <w:r>
              <w:t>- Hướng dẫn HS thực hiện sản phẩm KHKT dự thi cấp</w:t>
            </w:r>
            <w:r w:rsidR="003E78FA">
              <w:t xml:space="preserve"> Huyện,</w:t>
            </w:r>
            <w:r>
              <w:t xml:space="preserve"> Tỉnh</w:t>
            </w:r>
          </w:p>
          <w:p w14:paraId="47192912" w14:textId="77777777" w:rsidR="00C84BA5" w:rsidRPr="00B444A9" w:rsidRDefault="00C84BA5" w:rsidP="00FE628D">
            <w:pPr>
              <w:tabs>
                <w:tab w:val="num" w:pos="840"/>
              </w:tabs>
              <w:ind w:right="-108"/>
            </w:pPr>
            <w:r>
              <w:t>- Thiết kế bài giảng Elearning</w:t>
            </w:r>
          </w:p>
        </w:tc>
        <w:tc>
          <w:tcPr>
            <w:tcW w:w="2410" w:type="dxa"/>
            <w:shd w:val="clear" w:color="auto" w:fill="auto"/>
          </w:tcPr>
          <w:p w14:paraId="2B497EA4" w14:textId="77777777" w:rsidR="00C84BA5" w:rsidRPr="00B444A9" w:rsidRDefault="00C84BA5" w:rsidP="00FE628D">
            <w:pPr>
              <w:ind w:right="33"/>
            </w:pPr>
            <w:r w:rsidRPr="00B444A9">
              <w:t>-</w:t>
            </w:r>
            <w:r>
              <w:t xml:space="preserve"> </w:t>
            </w:r>
            <w:r w:rsidRPr="00B444A9">
              <w:t>GV dạy BD</w:t>
            </w:r>
          </w:p>
          <w:p w14:paraId="3D8C3105" w14:textId="5C0D23ED" w:rsidR="00C84BA5" w:rsidRPr="00B444A9" w:rsidRDefault="00C84BA5" w:rsidP="00FE628D">
            <w:r w:rsidRPr="00B444A9">
              <w:t>-</w:t>
            </w:r>
            <w:r w:rsidR="003E78FA">
              <w:t xml:space="preserve"> </w:t>
            </w:r>
            <w:r w:rsidRPr="00B444A9">
              <w:t xml:space="preserve">Nhóm </w:t>
            </w:r>
            <w:r w:rsidR="003E78FA">
              <w:t>KHTN- Công nghệ</w:t>
            </w:r>
          </w:p>
          <w:p w14:paraId="7832C9B0" w14:textId="207F5A6F" w:rsidR="003E78FA" w:rsidRPr="00B444A9" w:rsidRDefault="00C84BA5" w:rsidP="003E78FA">
            <w:r w:rsidRPr="00B444A9">
              <w:t>-</w:t>
            </w:r>
            <w:r>
              <w:t xml:space="preserve"> </w:t>
            </w:r>
            <w:r w:rsidR="003E78FA">
              <w:t>Cô Hương, t</w:t>
            </w:r>
            <w:r w:rsidR="003E78FA" w:rsidRPr="00B444A9">
              <w:t>oàn tổ</w:t>
            </w:r>
          </w:p>
          <w:p w14:paraId="1F3F6A3F" w14:textId="729ED250" w:rsidR="00C84BA5" w:rsidRPr="00B444A9" w:rsidRDefault="00C84BA5" w:rsidP="00FE628D">
            <w:r w:rsidRPr="00B444A9">
              <w:t>-</w:t>
            </w:r>
            <w:r w:rsidR="0043626E">
              <w:t xml:space="preserve"> </w:t>
            </w:r>
            <w:r w:rsidR="003E78FA">
              <w:t>GVBM, nhóm bộ môn</w:t>
            </w:r>
          </w:p>
          <w:p w14:paraId="382FA930" w14:textId="332C21A6" w:rsidR="00C84BA5" w:rsidRDefault="00C84BA5" w:rsidP="00FE628D">
            <w:r>
              <w:t xml:space="preserve">- </w:t>
            </w:r>
            <w:r w:rsidR="003E78FA">
              <w:t>Cô Vinh</w:t>
            </w:r>
          </w:p>
          <w:p w14:paraId="177A68B6" w14:textId="2270C8FD" w:rsidR="00C84BA5" w:rsidRDefault="00C84BA5" w:rsidP="00FE628D">
            <w:r>
              <w:t>- Thầy H</w:t>
            </w:r>
            <w:r w:rsidR="003E78FA">
              <w:t>ải</w:t>
            </w:r>
          </w:p>
          <w:p w14:paraId="4E0FD287" w14:textId="77777777" w:rsidR="00C84BA5" w:rsidRDefault="00C84BA5" w:rsidP="00FE628D"/>
          <w:p w14:paraId="500C58AA" w14:textId="61DC1ED1" w:rsidR="00C84BA5" w:rsidRPr="00B444A9" w:rsidRDefault="00C84BA5" w:rsidP="00FE628D">
            <w:r>
              <w:t xml:space="preserve">- </w:t>
            </w:r>
            <w:r w:rsidR="0043626E">
              <w:t>Theo phân công</w:t>
            </w:r>
          </w:p>
        </w:tc>
        <w:tc>
          <w:tcPr>
            <w:tcW w:w="1134" w:type="dxa"/>
            <w:shd w:val="clear" w:color="auto" w:fill="auto"/>
          </w:tcPr>
          <w:p w14:paraId="04B24083" w14:textId="77777777" w:rsidR="00C84BA5" w:rsidRPr="00B444A9" w:rsidRDefault="00C84BA5" w:rsidP="00FE628D">
            <w:pPr>
              <w:ind w:right="-188"/>
            </w:pPr>
          </w:p>
        </w:tc>
      </w:tr>
      <w:tr w:rsidR="00C84BA5" w:rsidRPr="00B444A9" w14:paraId="127A355C" w14:textId="77777777" w:rsidTr="00363294">
        <w:trPr>
          <w:trHeight w:val="4299"/>
        </w:trPr>
        <w:tc>
          <w:tcPr>
            <w:tcW w:w="1277" w:type="dxa"/>
            <w:shd w:val="clear" w:color="auto" w:fill="auto"/>
            <w:vAlign w:val="center"/>
          </w:tcPr>
          <w:p w14:paraId="4B13A52F" w14:textId="56FD4DC1" w:rsidR="00C84BA5" w:rsidRDefault="00C84BA5" w:rsidP="00711C89">
            <w:pPr>
              <w:tabs>
                <w:tab w:val="left" w:pos="1440"/>
              </w:tabs>
              <w:ind w:left="-180" w:right="-108" w:firstLine="180"/>
              <w:jc w:val="center"/>
              <w:rPr>
                <w:b/>
              </w:rPr>
            </w:pPr>
            <w:r>
              <w:rPr>
                <w:b/>
              </w:rPr>
              <w:t>Tháng</w:t>
            </w:r>
          </w:p>
          <w:p w14:paraId="4BB4DF94" w14:textId="07234868" w:rsidR="00C84BA5" w:rsidRPr="00B444A9" w:rsidRDefault="00C84BA5" w:rsidP="00711C89">
            <w:pPr>
              <w:tabs>
                <w:tab w:val="left" w:pos="1440"/>
              </w:tabs>
              <w:ind w:left="-180" w:right="-108" w:firstLine="180"/>
              <w:jc w:val="center"/>
              <w:rPr>
                <w:b/>
              </w:rPr>
            </w:pPr>
            <w:r w:rsidRPr="00B444A9">
              <w:rPr>
                <w:b/>
              </w:rPr>
              <w:t>12</w:t>
            </w:r>
            <w:r>
              <w:rPr>
                <w:b/>
              </w:rPr>
              <w:t xml:space="preserve">/ </w:t>
            </w:r>
            <w:r w:rsidRPr="00B444A9">
              <w:rPr>
                <w:b/>
              </w:rPr>
              <w:t>20</w:t>
            </w:r>
            <w:r>
              <w:rPr>
                <w:b/>
              </w:rPr>
              <w:t>2</w:t>
            </w:r>
            <w:r w:rsidR="00336D7E">
              <w:rPr>
                <w:b/>
              </w:rPr>
              <w:t>1</w:t>
            </w:r>
          </w:p>
        </w:tc>
        <w:tc>
          <w:tcPr>
            <w:tcW w:w="5386" w:type="dxa"/>
            <w:shd w:val="clear" w:color="auto" w:fill="auto"/>
          </w:tcPr>
          <w:p w14:paraId="74F212FE" w14:textId="77777777" w:rsidR="00C84BA5" w:rsidRPr="00B444A9" w:rsidRDefault="00C84BA5" w:rsidP="00FE628D">
            <w:pPr>
              <w:jc w:val="both"/>
            </w:pPr>
            <w:r w:rsidRPr="00B444A9">
              <w:t>- Tiếp tục bồi dưỡng học sinh giỏi</w:t>
            </w:r>
          </w:p>
          <w:p w14:paraId="05CF9F80" w14:textId="3858FA9E" w:rsidR="00C84BA5" w:rsidRPr="00B444A9" w:rsidRDefault="00C84BA5" w:rsidP="00FE628D">
            <w:r w:rsidRPr="00B444A9">
              <w:t>- Kiểm tra việc sử dụng đồ dùng dạy học của GV</w:t>
            </w:r>
          </w:p>
          <w:p w14:paraId="289F3CAA" w14:textId="7F048A4B" w:rsidR="0000506A" w:rsidRPr="00B444A9" w:rsidRDefault="0000506A" w:rsidP="0000506A">
            <w:pPr>
              <w:tabs>
                <w:tab w:val="num" w:pos="840"/>
                <w:tab w:val="left" w:pos="4660"/>
              </w:tabs>
              <w:ind w:right="564"/>
            </w:pPr>
            <w:r w:rsidRPr="00B444A9">
              <w:t>- Xây dựng và thực hiện chuyên đề môn</w:t>
            </w:r>
            <w:r w:rsidR="0043626E">
              <w:t xml:space="preserve"> Lý</w:t>
            </w:r>
            <w:r w:rsidRPr="00B444A9">
              <w:t>.</w:t>
            </w:r>
          </w:p>
          <w:p w14:paraId="67FE6159" w14:textId="2EB9FC8B" w:rsidR="00C84BA5" w:rsidRPr="00B444A9" w:rsidRDefault="00C84BA5" w:rsidP="00FE628D">
            <w:r w:rsidRPr="00B444A9">
              <w:t>- Ôn tập, kiểm tra HKI</w:t>
            </w:r>
          </w:p>
          <w:p w14:paraId="24E9806E" w14:textId="6FE76BC1" w:rsidR="00C84BA5" w:rsidRPr="00B444A9" w:rsidRDefault="00C84BA5" w:rsidP="00FE628D">
            <w:pPr>
              <w:tabs>
                <w:tab w:val="num" w:pos="840"/>
              </w:tabs>
            </w:pPr>
            <w:r w:rsidRPr="00B444A9">
              <w:t xml:space="preserve">- </w:t>
            </w:r>
            <w:r w:rsidR="0048667E">
              <w:t>Thực tập</w:t>
            </w:r>
            <w:r w:rsidRPr="00B444A9">
              <w:t xml:space="preserve"> trong tổ</w:t>
            </w:r>
          </w:p>
          <w:p w14:paraId="2B390E53" w14:textId="48E68456" w:rsidR="00C84BA5" w:rsidRDefault="00C84BA5" w:rsidP="00F41D4B">
            <w:pPr>
              <w:tabs>
                <w:tab w:val="num" w:pos="840"/>
              </w:tabs>
              <w:ind w:right="-288"/>
            </w:pPr>
            <w:r w:rsidRPr="00B444A9">
              <w:t>- Kiểm tra việc thực hiện chương trình, kế hoạch dạy học</w:t>
            </w:r>
            <w:r w:rsidR="00F41D4B">
              <w:t>, k</w:t>
            </w:r>
            <w:r w:rsidRPr="00B444A9">
              <w:t>iểm tra HSSS GV trong tổ</w:t>
            </w:r>
          </w:p>
          <w:p w14:paraId="30CB5974" w14:textId="77777777" w:rsidR="00C84BA5" w:rsidRPr="00B444A9" w:rsidRDefault="00C84BA5" w:rsidP="00FE628D">
            <w:pPr>
              <w:jc w:val="both"/>
            </w:pPr>
            <w:r w:rsidRPr="00B444A9">
              <w:t xml:space="preserve">- Kiểm tra hoạt động sư phạm của giáo viên. </w:t>
            </w:r>
          </w:p>
          <w:p w14:paraId="3758C6C0" w14:textId="1CF5712F" w:rsidR="00F41D4B" w:rsidRDefault="00711C89" w:rsidP="00FE628D">
            <w:pPr>
              <w:tabs>
                <w:tab w:val="num" w:pos="840"/>
                <w:tab w:val="left" w:pos="4660"/>
              </w:tabs>
              <w:ind w:right="564"/>
            </w:pPr>
            <w:r>
              <w:t>- Khảo sát năng lực GV cuối HKI</w:t>
            </w:r>
          </w:p>
          <w:p w14:paraId="1E8E9361" w14:textId="77777777" w:rsidR="00C84BA5" w:rsidRDefault="00C84BA5" w:rsidP="00FE628D">
            <w:pPr>
              <w:tabs>
                <w:tab w:val="num" w:pos="840"/>
                <w:tab w:val="left" w:pos="4660"/>
              </w:tabs>
              <w:ind w:right="564"/>
            </w:pPr>
            <w:r>
              <w:t>- Thiết kế bài giảng Elearning</w:t>
            </w:r>
          </w:p>
          <w:p w14:paraId="043381B3" w14:textId="0DC42C60" w:rsidR="00EE7DBE" w:rsidRPr="00B444A9" w:rsidRDefault="00EE7DBE" w:rsidP="00FE628D">
            <w:pPr>
              <w:tabs>
                <w:tab w:val="num" w:pos="840"/>
                <w:tab w:val="left" w:pos="4660"/>
              </w:tabs>
              <w:ind w:right="564"/>
            </w:pPr>
            <w:r>
              <w:t>- Đưa HS thi HSG môn Sinh 9</w:t>
            </w:r>
          </w:p>
        </w:tc>
        <w:tc>
          <w:tcPr>
            <w:tcW w:w="2410" w:type="dxa"/>
            <w:shd w:val="clear" w:color="auto" w:fill="auto"/>
          </w:tcPr>
          <w:p w14:paraId="4703593D" w14:textId="77777777" w:rsidR="00C84BA5" w:rsidRPr="00B444A9" w:rsidRDefault="00C84BA5" w:rsidP="00FE628D">
            <w:pPr>
              <w:ind w:right="33"/>
            </w:pPr>
            <w:r w:rsidRPr="00B444A9">
              <w:rPr>
                <w:b/>
              </w:rPr>
              <w:t xml:space="preserve">- </w:t>
            </w:r>
            <w:r w:rsidRPr="00B444A9">
              <w:t>GV dạy BD</w:t>
            </w:r>
          </w:p>
          <w:p w14:paraId="56843F23" w14:textId="2473306D" w:rsidR="00C84BA5" w:rsidRPr="00B444A9" w:rsidRDefault="00C84BA5" w:rsidP="0048667E">
            <w:pPr>
              <w:ind w:right="33"/>
            </w:pPr>
            <w:r w:rsidRPr="00B444A9">
              <w:t>- TT</w:t>
            </w:r>
            <w:r w:rsidR="0048667E">
              <w:t xml:space="preserve">, TP, </w:t>
            </w:r>
            <w:r w:rsidRPr="00B444A9">
              <w:t>GVBM</w:t>
            </w:r>
          </w:p>
          <w:p w14:paraId="4216C2EC" w14:textId="77777777" w:rsidR="0048667E" w:rsidRDefault="0048667E" w:rsidP="00FE628D">
            <w:pPr>
              <w:ind w:right="33"/>
            </w:pPr>
          </w:p>
          <w:p w14:paraId="2A770958" w14:textId="72159C36" w:rsidR="00C84BA5" w:rsidRPr="00B444A9" w:rsidRDefault="00C84BA5" w:rsidP="00FE628D">
            <w:pPr>
              <w:ind w:right="33"/>
            </w:pPr>
            <w:r w:rsidRPr="00B444A9">
              <w:t>-</w:t>
            </w:r>
            <w:r>
              <w:t xml:space="preserve"> </w:t>
            </w:r>
            <w:r w:rsidRPr="00B444A9">
              <w:t>Toàn tổ</w:t>
            </w:r>
          </w:p>
          <w:p w14:paraId="175F029E" w14:textId="77777777" w:rsidR="0048667E" w:rsidRDefault="0048667E" w:rsidP="00FE628D"/>
          <w:p w14:paraId="33AE3077" w14:textId="711D980C" w:rsidR="00C84BA5" w:rsidRPr="00B444A9" w:rsidRDefault="00C84BA5" w:rsidP="00FE628D">
            <w:r w:rsidRPr="00B444A9">
              <w:t>- GVBM</w:t>
            </w:r>
          </w:p>
          <w:p w14:paraId="10AA3FF1" w14:textId="62BB56C5" w:rsidR="0048667E" w:rsidRDefault="0048667E" w:rsidP="00FE628D">
            <w:r>
              <w:t>- Nhóm bộ môn</w:t>
            </w:r>
          </w:p>
          <w:p w14:paraId="2810861B" w14:textId="77777777" w:rsidR="00711C89" w:rsidRDefault="00711C89" w:rsidP="00711C89">
            <w:r>
              <w:t>- TT, TP, GV được kiểm tra</w:t>
            </w:r>
          </w:p>
          <w:p w14:paraId="20433654" w14:textId="08BB3ACD" w:rsidR="00C84BA5" w:rsidRDefault="00711C89" w:rsidP="00FE628D">
            <w:r>
              <w:t>- TT, TP, GV</w:t>
            </w:r>
          </w:p>
          <w:p w14:paraId="0C770D90" w14:textId="3E62CC32" w:rsidR="00C84BA5" w:rsidRDefault="0000506A" w:rsidP="00FE628D">
            <w:r>
              <w:t>- Theo phân công</w:t>
            </w:r>
          </w:p>
          <w:p w14:paraId="153C4CB9" w14:textId="77777777" w:rsidR="0000506A" w:rsidRDefault="0000506A" w:rsidP="00FE628D"/>
          <w:p w14:paraId="21D4ADA0" w14:textId="6F406A56" w:rsidR="00EE7DBE" w:rsidRPr="00B444A9" w:rsidRDefault="00EE7DBE" w:rsidP="00FE628D">
            <w:r>
              <w:t>- Cô Lài</w:t>
            </w:r>
          </w:p>
        </w:tc>
        <w:tc>
          <w:tcPr>
            <w:tcW w:w="1134" w:type="dxa"/>
            <w:shd w:val="clear" w:color="auto" w:fill="auto"/>
          </w:tcPr>
          <w:p w14:paraId="77159822" w14:textId="77777777" w:rsidR="00C84BA5" w:rsidRPr="00B444A9" w:rsidRDefault="00C84BA5" w:rsidP="00FE628D">
            <w:pPr>
              <w:ind w:right="33"/>
            </w:pPr>
          </w:p>
        </w:tc>
      </w:tr>
      <w:tr w:rsidR="00C84BA5" w:rsidRPr="00B444A9" w14:paraId="30C263E5" w14:textId="77777777" w:rsidTr="00363294">
        <w:trPr>
          <w:trHeight w:val="1127"/>
        </w:trPr>
        <w:tc>
          <w:tcPr>
            <w:tcW w:w="1277" w:type="dxa"/>
            <w:shd w:val="clear" w:color="auto" w:fill="auto"/>
            <w:vAlign w:val="center"/>
          </w:tcPr>
          <w:p w14:paraId="755DB833" w14:textId="70CBEBFD" w:rsidR="00C84BA5" w:rsidRDefault="00C84BA5" w:rsidP="00711C89">
            <w:pPr>
              <w:ind w:left="-180" w:right="-108"/>
              <w:jc w:val="center"/>
              <w:rPr>
                <w:b/>
              </w:rPr>
            </w:pPr>
            <w:r w:rsidRPr="00B444A9">
              <w:rPr>
                <w:b/>
              </w:rPr>
              <w:t>Tháng</w:t>
            </w:r>
          </w:p>
          <w:p w14:paraId="27707C0F" w14:textId="066ABE84" w:rsidR="00C84BA5" w:rsidRPr="00B444A9" w:rsidRDefault="00C84BA5" w:rsidP="00711C89">
            <w:pPr>
              <w:ind w:left="-180" w:right="-108"/>
              <w:jc w:val="center"/>
              <w:rPr>
                <w:b/>
              </w:rPr>
            </w:pPr>
            <w:r w:rsidRPr="00B444A9">
              <w:rPr>
                <w:b/>
              </w:rPr>
              <w:t>1</w:t>
            </w:r>
            <w:r>
              <w:rPr>
                <w:b/>
              </w:rPr>
              <w:t>/</w:t>
            </w:r>
            <w:r w:rsidRPr="00B444A9">
              <w:rPr>
                <w:b/>
              </w:rPr>
              <w:t>202</w:t>
            </w:r>
            <w:r w:rsidR="00336D7E">
              <w:rPr>
                <w:b/>
              </w:rPr>
              <w:t>2</w:t>
            </w:r>
          </w:p>
        </w:tc>
        <w:tc>
          <w:tcPr>
            <w:tcW w:w="5386" w:type="dxa"/>
            <w:shd w:val="clear" w:color="auto" w:fill="auto"/>
          </w:tcPr>
          <w:p w14:paraId="215404EC" w14:textId="77777777" w:rsidR="00C84BA5" w:rsidRPr="00B444A9" w:rsidRDefault="00C84BA5" w:rsidP="00FE628D">
            <w:r w:rsidRPr="00B444A9">
              <w:t>- Kiểm tra học kì 1</w:t>
            </w:r>
          </w:p>
          <w:p w14:paraId="2F4D916D" w14:textId="77777777" w:rsidR="00C84BA5" w:rsidRPr="00B444A9" w:rsidRDefault="00C84BA5" w:rsidP="00FE628D">
            <w:r w:rsidRPr="00B444A9">
              <w:t>- Hoàn thành chương trình HK1 và bắt đầu CT kỳ 2</w:t>
            </w:r>
          </w:p>
          <w:p w14:paraId="4DD0C535" w14:textId="77777777" w:rsidR="00C84BA5" w:rsidRPr="00B444A9" w:rsidRDefault="00C84BA5" w:rsidP="00FE628D">
            <w:pPr>
              <w:tabs>
                <w:tab w:val="left" w:pos="280"/>
                <w:tab w:val="left" w:pos="420"/>
                <w:tab w:val="left" w:pos="560"/>
              </w:tabs>
              <w:jc w:val="both"/>
            </w:pPr>
            <w:r w:rsidRPr="00B444A9">
              <w:t>- Thống kê báo cáo chất lượng học lực, hạnh kiểm học kỳ I</w:t>
            </w:r>
          </w:p>
          <w:p w14:paraId="5D2A6E73" w14:textId="1780841D" w:rsidR="00C84BA5" w:rsidRPr="00B444A9" w:rsidRDefault="00C84BA5" w:rsidP="00FE628D">
            <w:pPr>
              <w:tabs>
                <w:tab w:val="num" w:pos="840"/>
              </w:tabs>
              <w:ind w:right="-120"/>
              <w:jc w:val="both"/>
              <w:rPr>
                <w:lang w:val="pt-BR"/>
              </w:rPr>
            </w:pPr>
            <w:r w:rsidRPr="00B444A9">
              <w:rPr>
                <w:lang w:val="pt-BR"/>
              </w:rPr>
              <w:t xml:space="preserve">- </w:t>
            </w:r>
            <w:r>
              <w:rPr>
                <w:lang w:val="pt-BR"/>
              </w:rPr>
              <w:t>T</w:t>
            </w:r>
            <w:r w:rsidRPr="00B444A9">
              <w:rPr>
                <w:lang w:val="pt-BR"/>
              </w:rPr>
              <w:t>ổ chức sơ kết học kỳ I</w:t>
            </w:r>
          </w:p>
          <w:p w14:paraId="3FDC16B5" w14:textId="6C3A66A4" w:rsidR="00C84BA5" w:rsidRPr="00B444A9" w:rsidRDefault="00C84BA5" w:rsidP="00FE628D">
            <w:pPr>
              <w:tabs>
                <w:tab w:val="num" w:pos="840"/>
              </w:tabs>
              <w:ind w:right="564"/>
            </w:pPr>
            <w:r w:rsidRPr="00B444A9">
              <w:t>- Tiếp tục công tác bồi dưỡng</w:t>
            </w:r>
          </w:p>
          <w:p w14:paraId="795FEAED" w14:textId="77777777" w:rsidR="00C84BA5" w:rsidRPr="00B444A9" w:rsidRDefault="00C84BA5" w:rsidP="00FE628D">
            <w:pPr>
              <w:tabs>
                <w:tab w:val="num" w:pos="840"/>
              </w:tabs>
            </w:pPr>
            <w:r w:rsidRPr="00B444A9">
              <w:t>- Thực hiện bồi dưỡng thường xuyên theo kế hoạch</w:t>
            </w:r>
          </w:p>
          <w:p w14:paraId="61E543C5" w14:textId="2D965795" w:rsidR="00C84BA5" w:rsidRPr="00B444A9" w:rsidRDefault="00C84BA5" w:rsidP="00FE628D">
            <w:pPr>
              <w:tabs>
                <w:tab w:val="num" w:pos="840"/>
              </w:tabs>
            </w:pPr>
            <w:r>
              <w:t xml:space="preserve">- </w:t>
            </w:r>
            <w:r w:rsidR="00EE7DBE">
              <w:t>Thực tập trong tổ</w:t>
            </w:r>
          </w:p>
        </w:tc>
        <w:tc>
          <w:tcPr>
            <w:tcW w:w="2410" w:type="dxa"/>
            <w:shd w:val="clear" w:color="auto" w:fill="auto"/>
          </w:tcPr>
          <w:p w14:paraId="3365BF40" w14:textId="77777777" w:rsidR="00C84BA5" w:rsidRPr="00B444A9" w:rsidRDefault="00C84BA5" w:rsidP="00FE628D">
            <w:pPr>
              <w:ind w:right="33"/>
              <w:rPr>
                <w:b/>
              </w:rPr>
            </w:pPr>
            <w:r w:rsidRPr="00B444A9">
              <w:rPr>
                <w:b/>
              </w:rPr>
              <w:t>-</w:t>
            </w:r>
            <w:r>
              <w:rPr>
                <w:b/>
              </w:rPr>
              <w:t xml:space="preserve"> </w:t>
            </w:r>
            <w:r>
              <w:t>GVBM</w:t>
            </w:r>
          </w:p>
          <w:p w14:paraId="6166B631" w14:textId="77777777" w:rsidR="00C84BA5" w:rsidRPr="00B444A9" w:rsidRDefault="00C84BA5" w:rsidP="00FE628D">
            <w:pPr>
              <w:ind w:right="33"/>
              <w:rPr>
                <w:b/>
              </w:rPr>
            </w:pPr>
            <w:r w:rsidRPr="00B444A9">
              <w:t>-</w:t>
            </w:r>
            <w:r>
              <w:t xml:space="preserve"> GVBM</w:t>
            </w:r>
          </w:p>
          <w:p w14:paraId="34D6F67D" w14:textId="77777777" w:rsidR="00EE7DBE" w:rsidRDefault="00EE7DBE" w:rsidP="00FE628D">
            <w:pPr>
              <w:rPr>
                <w:b/>
              </w:rPr>
            </w:pPr>
          </w:p>
          <w:p w14:paraId="3C685BA1" w14:textId="683E307C" w:rsidR="00C84BA5" w:rsidRPr="00B444A9" w:rsidRDefault="00C84BA5" w:rsidP="00FE628D">
            <w:r>
              <w:rPr>
                <w:b/>
              </w:rPr>
              <w:t xml:space="preserve">- </w:t>
            </w:r>
            <w:r>
              <w:t>GVBM, GVCN</w:t>
            </w:r>
          </w:p>
          <w:p w14:paraId="0A900390" w14:textId="77777777" w:rsidR="00C84BA5" w:rsidRDefault="00C84BA5" w:rsidP="00FE628D">
            <w:pPr>
              <w:tabs>
                <w:tab w:val="left" w:pos="1910"/>
              </w:tabs>
            </w:pPr>
          </w:p>
          <w:p w14:paraId="51E55725" w14:textId="77777777" w:rsidR="00C84BA5" w:rsidRPr="00B444A9" w:rsidRDefault="00C84BA5" w:rsidP="00FE628D">
            <w:pPr>
              <w:tabs>
                <w:tab w:val="left" w:pos="1910"/>
              </w:tabs>
            </w:pPr>
            <w:r w:rsidRPr="00B444A9">
              <w:t>-</w:t>
            </w:r>
            <w:r>
              <w:t xml:space="preserve"> </w:t>
            </w:r>
            <w:r w:rsidRPr="00B444A9">
              <w:t>Toàn tổ</w:t>
            </w:r>
          </w:p>
          <w:p w14:paraId="664D0A3E" w14:textId="77777777" w:rsidR="00C84BA5" w:rsidRPr="00B444A9" w:rsidRDefault="00C84BA5" w:rsidP="00FE628D">
            <w:pPr>
              <w:ind w:right="33"/>
            </w:pPr>
            <w:r w:rsidRPr="00B444A9">
              <w:t>- GVBD</w:t>
            </w:r>
          </w:p>
          <w:p w14:paraId="69CBF0DC" w14:textId="106B714A" w:rsidR="00C84BA5" w:rsidRDefault="00C84BA5" w:rsidP="00FE628D">
            <w:pPr>
              <w:ind w:right="33"/>
            </w:pPr>
            <w:r w:rsidRPr="00B444A9">
              <w:t>- Toàn tổ</w:t>
            </w:r>
          </w:p>
          <w:p w14:paraId="04E5EB55" w14:textId="0381C3A2" w:rsidR="00EE7DBE" w:rsidRDefault="00EE7DBE" w:rsidP="00FE628D">
            <w:pPr>
              <w:ind w:right="33"/>
            </w:pPr>
          </w:p>
          <w:p w14:paraId="243ACBF9" w14:textId="14FFC97B" w:rsidR="00EE7DBE" w:rsidRDefault="00EE7DBE" w:rsidP="00FE628D">
            <w:pPr>
              <w:ind w:right="33"/>
            </w:pPr>
            <w:r>
              <w:t>Nhóm bộ môn</w:t>
            </w:r>
          </w:p>
          <w:p w14:paraId="7EDE658D" w14:textId="6CF8D989" w:rsidR="00C84BA5" w:rsidRPr="00B444A9" w:rsidRDefault="00C84BA5" w:rsidP="00FE628D">
            <w:pPr>
              <w:ind w:right="33"/>
            </w:pPr>
          </w:p>
        </w:tc>
        <w:tc>
          <w:tcPr>
            <w:tcW w:w="1134" w:type="dxa"/>
            <w:shd w:val="clear" w:color="auto" w:fill="auto"/>
          </w:tcPr>
          <w:p w14:paraId="34EADA38" w14:textId="77777777" w:rsidR="00C84BA5" w:rsidRPr="00B444A9" w:rsidRDefault="00C84BA5" w:rsidP="00FE628D">
            <w:pPr>
              <w:ind w:right="33"/>
              <w:rPr>
                <w:b/>
              </w:rPr>
            </w:pPr>
          </w:p>
        </w:tc>
      </w:tr>
      <w:tr w:rsidR="00C84BA5" w:rsidRPr="00B444A9" w14:paraId="514EC05F" w14:textId="77777777" w:rsidTr="00363294">
        <w:trPr>
          <w:trHeight w:val="70"/>
        </w:trPr>
        <w:tc>
          <w:tcPr>
            <w:tcW w:w="1277" w:type="dxa"/>
            <w:shd w:val="clear" w:color="auto" w:fill="auto"/>
            <w:vAlign w:val="center"/>
          </w:tcPr>
          <w:p w14:paraId="2C7F21F5" w14:textId="79D032C5" w:rsidR="00C84BA5" w:rsidRDefault="00C84BA5" w:rsidP="00711C89">
            <w:pPr>
              <w:ind w:left="-30" w:right="-108" w:hanging="150"/>
              <w:jc w:val="center"/>
              <w:rPr>
                <w:b/>
              </w:rPr>
            </w:pPr>
            <w:r w:rsidRPr="00B444A9">
              <w:rPr>
                <w:b/>
              </w:rPr>
              <w:t>Tháng</w:t>
            </w:r>
          </w:p>
          <w:p w14:paraId="24467EB6" w14:textId="5FB1C81E" w:rsidR="00C84BA5" w:rsidRPr="00B444A9" w:rsidRDefault="00C84BA5" w:rsidP="00711C89">
            <w:pPr>
              <w:ind w:left="-30" w:right="-108" w:hanging="150"/>
              <w:jc w:val="center"/>
              <w:rPr>
                <w:b/>
              </w:rPr>
            </w:pPr>
            <w:r>
              <w:rPr>
                <w:b/>
              </w:rPr>
              <w:t>2/</w:t>
            </w:r>
            <w:r w:rsidRPr="00B444A9">
              <w:rPr>
                <w:b/>
              </w:rPr>
              <w:t>202</w:t>
            </w:r>
            <w:r w:rsidR="00336D7E">
              <w:rPr>
                <w:b/>
              </w:rPr>
              <w:t>2</w:t>
            </w:r>
          </w:p>
        </w:tc>
        <w:tc>
          <w:tcPr>
            <w:tcW w:w="5386" w:type="dxa"/>
            <w:shd w:val="clear" w:color="auto" w:fill="auto"/>
          </w:tcPr>
          <w:p w14:paraId="3F77C344" w14:textId="77777777" w:rsidR="00C84BA5" w:rsidRPr="00B444A9" w:rsidRDefault="00C84BA5" w:rsidP="00FE628D">
            <w:pPr>
              <w:jc w:val="both"/>
            </w:pPr>
            <w:r w:rsidRPr="00B444A9">
              <w:t xml:space="preserve">- Góp ý sáng kiến kinh nghiệm </w:t>
            </w:r>
          </w:p>
          <w:p w14:paraId="708AD58D" w14:textId="77777777" w:rsidR="00C84BA5" w:rsidRPr="00B444A9" w:rsidRDefault="00C84BA5" w:rsidP="00FE628D">
            <w:r w:rsidRPr="00B444A9">
              <w:t>- Tiếp tục công tác bồi dưỡng.</w:t>
            </w:r>
          </w:p>
          <w:p w14:paraId="6345E06A" w14:textId="77777777" w:rsidR="00EE7DBE" w:rsidRDefault="00EE7DBE" w:rsidP="00FE628D"/>
          <w:p w14:paraId="192F77DD" w14:textId="7648D5FA" w:rsidR="00C84BA5" w:rsidRPr="00B444A9" w:rsidRDefault="00C84BA5" w:rsidP="00FE628D">
            <w:r w:rsidRPr="00B444A9">
              <w:t>- Hoàn thành SKKN của cá nhân</w:t>
            </w:r>
          </w:p>
          <w:p w14:paraId="4D1613A7" w14:textId="728E53F5" w:rsidR="00C84BA5" w:rsidRPr="00B444A9" w:rsidRDefault="00C84BA5" w:rsidP="00FE628D">
            <w:pPr>
              <w:ind w:right="176"/>
            </w:pPr>
            <w:r w:rsidRPr="00B444A9">
              <w:t>- Kiểm tra tiến độ thực hiện chương trìn</w:t>
            </w:r>
            <w:r w:rsidR="0000506A">
              <w:t xml:space="preserve">h </w:t>
            </w:r>
            <w:r w:rsidRPr="00B444A9">
              <w:t>của GV</w:t>
            </w:r>
          </w:p>
          <w:p w14:paraId="62FCDA9D" w14:textId="77777777" w:rsidR="00C84BA5" w:rsidRDefault="00C84BA5" w:rsidP="00FE628D">
            <w:pPr>
              <w:tabs>
                <w:tab w:val="num" w:pos="840"/>
              </w:tabs>
              <w:ind w:right="-108"/>
            </w:pPr>
            <w:r w:rsidRPr="00B444A9">
              <w:t xml:space="preserve">- Kiểm tra HSSS GV trong tổ </w:t>
            </w:r>
          </w:p>
          <w:p w14:paraId="2C8E7C43" w14:textId="77777777" w:rsidR="00711C89" w:rsidRDefault="00711C89" w:rsidP="00FE628D">
            <w:pPr>
              <w:jc w:val="both"/>
            </w:pPr>
          </w:p>
          <w:p w14:paraId="122494D9" w14:textId="66B44380" w:rsidR="00C84BA5" w:rsidRDefault="00C84BA5" w:rsidP="00FE628D">
            <w:pPr>
              <w:jc w:val="both"/>
            </w:pPr>
            <w:r>
              <w:t xml:space="preserve">- </w:t>
            </w:r>
            <w:r w:rsidRPr="00B444A9">
              <w:t>Kiểm tra hoạt động sư phạm của giáo viên.</w:t>
            </w:r>
          </w:p>
          <w:p w14:paraId="06F1EBB8" w14:textId="77777777" w:rsidR="00EE7DBE" w:rsidRDefault="00EE7DBE" w:rsidP="00FE628D">
            <w:pPr>
              <w:jc w:val="both"/>
            </w:pPr>
          </w:p>
          <w:p w14:paraId="0508533B" w14:textId="77777777" w:rsidR="00C84BA5" w:rsidRDefault="00C84BA5" w:rsidP="00FE628D">
            <w:pPr>
              <w:jc w:val="both"/>
            </w:pPr>
            <w:r>
              <w:lastRenderedPageBreak/>
              <w:t>- Thiết kế bài giảng Elearning</w:t>
            </w:r>
          </w:p>
          <w:p w14:paraId="2B6DC22C" w14:textId="149D7C6A" w:rsidR="00EE7DBE" w:rsidRDefault="00EE7DBE" w:rsidP="00EE7DBE">
            <w:pPr>
              <w:tabs>
                <w:tab w:val="left" w:pos="4340"/>
              </w:tabs>
              <w:outlineLvl w:val="0"/>
            </w:pPr>
            <w:r>
              <w:t>- GVBM làm các bộ đề kiểm tra giữa kỳ II</w:t>
            </w:r>
          </w:p>
          <w:p w14:paraId="206F04ED" w14:textId="01C02475" w:rsidR="00EE7DBE" w:rsidRPr="00B444A9" w:rsidRDefault="00394653" w:rsidP="00FE628D">
            <w:pPr>
              <w:jc w:val="both"/>
            </w:pPr>
            <w:r>
              <w:t>- Sinh hoạt CLB bóng chuyền</w:t>
            </w:r>
          </w:p>
        </w:tc>
        <w:tc>
          <w:tcPr>
            <w:tcW w:w="2410" w:type="dxa"/>
            <w:shd w:val="clear" w:color="auto" w:fill="auto"/>
          </w:tcPr>
          <w:p w14:paraId="5E1CC57F" w14:textId="77777777" w:rsidR="00C84BA5" w:rsidRPr="00B444A9" w:rsidRDefault="00C84BA5" w:rsidP="00FE628D">
            <w:pPr>
              <w:ind w:right="-108"/>
              <w:jc w:val="both"/>
              <w:rPr>
                <w:lang w:val="pt-BR"/>
              </w:rPr>
            </w:pPr>
            <w:r w:rsidRPr="00B444A9">
              <w:rPr>
                <w:lang w:val="pt-BR"/>
              </w:rPr>
              <w:lastRenderedPageBreak/>
              <w:t>- Nhóm hỗ trợ</w:t>
            </w:r>
          </w:p>
          <w:p w14:paraId="10D18B55" w14:textId="77777777" w:rsidR="00C84BA5" w:rsidRPr="00B444A9" w:rsidRDefault="00C84BA5" w:rsidP="00FE628D">
            <w:pPr>
              <w:ind w:right="-108"/>
              <w:jc w:val="both"/>
              <w:rPr>
                <w:lang w:val="pt-BR"/>
              </w:rPr>
            </w:pPr>
            <w:r w:rsidRPr="00B444A9">
              <w:rPr>
                <w:lang w:val="pt-BR"/>
              </w:rPr>
              <w:t>- GV được phân công</w:t>
            </w:r>
          </w:p>
          <w:p w14:paraId="51DAE876" w14:textId="77777777" w:rsidR="00C84BA5" w:rsidRPr="00B444A9" w:rsidRDefault="00C84BA5" w:rsidP="00FE628D">
            <w:pPr>
              <w:ind w:right="-108"/>
              <w:rPr>
                <w:lang w:val="pt-BR"/>
              </w:rPr>
            </w:pPr>
            <w:r w:rsidRPr="00B444A9">
              <w:rPr>
                <w:lang w:val="pt-BR"/>
              </w:rPr>
              <w:t>- GV</w:t>
            </w:r>
            <w:r>
              <w:rPr>
                <w:lang w:val="pt-BR"/>
              </w:rPr>
              <w:t xml:space="preserve"> </w:t>
            </w:r>
            <w:r w:rsidRPr="00B444A9">
              <w:rPr>
                <w:lang w:val="pt-BR"/>
              </w:rPr>
              <w:t>đăng kí</w:t>
            </w:r>
          </w:p>
          <w:p w14:paraId="5614D3A1" w14:textId="43AE9F20" w:rsidR="00C84BA5" w:rsidRPr="00B444A9" w:rsidRDefault="00C84BA5" w:rsidP="00FE628D">
            <w:pPr>
              <w:ind w:right="-108"/>
              <w:rPr>
                <w:lang w:val="pt-BR"/>
              </w:rPr>
            </w:pPr>
            <w:r w:rsidRPr="00B444A9">
              <w:rPr>
                <w:lang w:val="pt-BR"/>
              </w:rPr>
              <w:t>-</w:t>
            </w:r>
            <w:r>
              <w:rPr>
                <w:lang w:val="pt-BR"/>
              </w:rPr>
              <w:t xml:space="preserve"> TT,</w:t>
            </w:r>
            <w:r w:rsidR="00EE7DBE">
              <w:rPr>
                <w:lang w:val="pt-BR"/>
              </w:rPr>
              <w:t xml:space="preserve"> TP,</w:t>
            </w:r>
            <w:r>
              <w:rPr>
                <w:lang w:val="pt-BR"/>
              </w:rPr>
              <w:t xml:space="preserve"> GV</w:t>
            </w:r>
          </w:p>
          <w:p w14:paraId="70E6F0E4" w14:textId="77777777" w:rsidR="00711C89" w:rsidRDefault="00711C89" w:rsidP="00711C89">
            <w:pPr>
              <w:ind w:right="-108"/>
              <w:rPr>
                <w:lang w:val="pt-BR"/>
              </w:rPr>
            </w:pPr>
          </w:p>
          <w:p w14:paraId="0D2F7878" w14:textId="712D4618" w:rsidR="00711C89" w:rsidRDefault="00C84BA5" w:rsidP="00711C89">
            <w:pPr>
              <w:ind w:right="-108"/>
              <w:rPr>
                <w:lang w:val="pt-BR"/>
              </w:rPr>
            </w:pPr>
            <w:r w:rsidRPr="00B444A9">
              <w:rPr>
                <w:lang w:val="pt-BR"/>
              </w:rPr>
              <w:t>-</w:t>
            </w:r>
            <w:r>
              <w:rPr>
                <w:lang w:val="pt-BR"/>
              </w:rPr>
              <w:t xml:space="preserve"> TT, </w:t>
            </w:r>
            <w:r w:rsidR="00EE7DBE">
              <w:rPr>
                <w:lang w:val="pt-BR"/>
              </w:rPr>
              <w:t xml:space="preserve">TP, </w:t>
            </w:r>
            <w:r>
              <w:rPr>
                <w:lang w:val="pt-BR"/>
              </w:rPr>
              <w:t>G</w:t>
            </w:r>
            <w:r w:rsidR="00711C89">
              <w:rPr>
                <w:lang w:val="pt-BR"/>
              </w:rPr>
              <w:t>V</w:t>
            </w:r>
          </w:p>
          <w:p w14:paraId="55139D88" w14:textId="186C48BF" w:rsidR="00C84BA5" w:rsidRPr="00711C89" w:rsidRDefault="00C84BA5" w:rsidP="00711C89">
            <w:pPr>
              <w:ind w:right="-108"/>
              <w:rPr>
                <w:lang w:val="pt-BR"/>
              </w:rPr>
            </w:pPr>
            <w:r>
              <w:t xml:space="preserve">- </w:t>
            </w:r>
            <w:r w:rsidR="00EE7DBE">
              <w:t>TT, TP, GV được kiểm tra</w:t>
            </w:r>
          </w:p>
          <w:p w14:paraId="03E40A2B" w14:textId="432EE84B" w:rsidR="00EE7DBE" w:rsidRDefault="00EE7DBE" w:rsidP="00FE628D">
            <w:pPr>
              <w:tabs>
                <w:tab w:val="left" w:pos="2356"/>
              </w:tabs>
              <w:ind w:right="-108"/>
            </w:pPr>
            <w:r>
              <w:t xml:space="preserve">- </w:t>
            </w:r>
            <w:r w:rsidR="0000506A">
              <w:t>Theo phân công</w:t>
            </w:r>
          </w:p>
          <w:p w14:paraId="05AB6107" w14:textId="20FAC282" w:rsidR="000A5F6D" w:rsidRDefault="000A5F6D" w:rsidP="00FE628D">
            <w:pPr>
              <w:tabs>
                <w:tab w:val="left" w:pos="2356"/>
              </w:tabs>
              <w:ind w:right="-108"/>
            </w:pPr>
            <w:r>
              <w:lastRenderedPageBreak/>
              <w:t>- Nhóm bộ môn</w:t>
            </w:r>
          </w:p>
          <w:p w14:paraId="67A0BFF1" w14:textId="69BD3B70" w:rsidR="00394653" w:rsidRPr="00B444A9" w:rsidRDefault="00394653" w:rsidP="00FE628D">
            <w:pPr>
              <w:tabs>
                <w:tab w:val="left" w:pos="2356"/>
              </w:tabs>
              <w:ind w:right="-108"/>
              <w:rPr>
                <w:b/>
                <w:lang w:val="pt-BR"/>
              </w:rPr>
            </w:pPr>
            <w:r>
              <w:t>- Nhóm Thể dục</w:t>
            </w:r>
          </w:p>
        </w:tc>
        <w:tc>
          <w:tcPr>
            <w:tcW w:w="1134" w:type="dxa"/>
            <w:shd w:val="clear" w:color="auto" w:fill="auto"/>
          </w:tcPr>
          <w:p w14:paraId="1CF07F42" w14:textId="77777777" w:rsidR="00C84BA5" w:rsidRPr="00B444A9" w:rsidRDefault="00C84BA5" w:rsidP="00FE628D">
            <w:pPr>
              <w:ind w:right="-108"/>
              <w:jc w:val="both"/>
              <w:rPr>
                <w:lang w:val="pt-BR"/>
              </w:rPr>
            </w:pPr>
          </w:p>
        </w:tc>
      </w:tr>
      <w:tr w:rsidR="00C84BA5" w:rsidRPr="00B444A9" w14:paraId="2FAA1865" w14:textId="77777777" w:rsidTr="00363294">
        <w:trPr>
          <w:trHeight w:val="534"/>
        </w:trPr>
        <w:tc>
          <w:tcPr>
            <w:tcW w:w="1277" w:type="dxa"/>
            <w:shd w:val="clear" w:color="auto" w:fill="auto"/>
            <w:vAlign w:val="center"/>
          </w:tcPr>
          <w:p w14:paraId="5536DB98" w14:textId="43389DB6" w:rsidR="00C84BA5" w:rsidRDefault="00C84BA5" w:rsidP="00711C89">
            <w:pPr>
              <w:ind w:left="-180" w:right="-108"/>
              <w:jc w:val="center"/>
              <w:rPr>
                <w:b/>
              </w:rPr>
            </w:pPr>
            <w:r w:rsidRPr="00B444A9">
              <w:rPr>
                <w:b/>
              </w:rPr>
              <w:t>Tháng</w:t>
            </w:r>
          </w:p>
          <w:p w14:paraId="34934351" w14:textId="21874485" w:rsidR="00C84BA5" w:rsidRPr="00B444A9" w:rsidRDefault="00C84BA5" w:rsidP="00711C89">
            <w:pPr>
              <w:ind w:left="-180" w:right="-108"/>
              <w:jc w:val="center"/>
              <w:rPr>
                <w:b/>
              </w:rPr>
            </w:pPr>
            <w:r w:rsidRPr="00B444A9">
              <w:rPr>
                <w:b/>
              </w:rPr>
              <w:t>3</w:t>
            </w:r>
            <w:r>
              <w:rPr>
                <w:b/>
              </w:rPr>
              <w:t>/</w:t>
            </w:r>
            <w:r w:rsidRPr="00B444A9">
              <w:rPr>
                <w:b/>
              </w:rPr>
              <w:t>202</w:t>
            </w:r>
            <w:r w:rsidR="00336D7E">
              <w:rPr>
                <w:b/>
              </w:rPr>
              <w:t>2</w:t>
            </w:r>
          </w:p>
        </w:tc>
        <w:tc>
          <w:tcPr>
            <w:tcW w:w="5386" w:type="dxa"/>
            <w:shd w:val="clear" w:color="auto" w:fill="auto"/>
          </w:tcPr>
          <w:p w14:paraId="108A3FE3" w14:textId="77777777" w:rsidR="00C84BA5" w:rsidRDefault="00C84BA5" w:rsidP="00FE628D">
            <w:r w:rsidRPr="00B444A9">
              <w:t xml:space="preserve">- Hoàn thành, chấm chọn sáng kiến kinh nghiệm  </w:t>
            </w:r>
          </w:p>
          <w:p w14:paraId="7A926800" w14:textId="4E476702" w:rsidR="00C84BA5" w:rsidRPr="00B444A9" w:rsidRDefault="00C84BA5" w:rsidP="000A5F6D">
            <w:pPr>
              <w:tabs>
                <w:tab w:val="num" w:pos="840"/>
              </w:tabs>
            </w:pPr>
            <w:r w:rsidRPr="00B444A9">
              <w:t>- Th</w:t>
            </w:r>
            <w:r w:rsidR="000A5F6D">
              <w:t>ực tập</w:t>
            </w:r>
            <w:r w:rsidRPr="00B444A9">
              <w:t xml:space="preserve"> trong tổ</w:t>
            </w:r>
          </w:p>
          <w:p w14:paraId="48C5A1D9" w14:textId="77777777" w:rsidR="00C84BA5" w:rsidRPr="00B444A9" w:rsidRDefault="00C84BA5" w:rsidP="00FE628D">
            <w:pPr>
              <w:tabs>
                <w:tab w:val="num" w:pos="840"/>
              </w:tabs>
              <w:ind w:right="564"/>
            </w:pPr>
            <w:r w:rsidRPr="00B444A9">
              <w:t>-</w:t>
            </w:r>
            <w:r>
              <w:t xml:space="preserve"> </w:t>
            </w:r>
            <w:r w:rsidRPr="00B444A9">
              <w:t>Tiếp tục dạy bồi dưỡng HSG</w:t>
            </w:r>
          </w:p>
          <w:p w14:paraId="60DED167" w14:textId="77777777" w:rsidR="00C84BA5" w:rsidRPr="00B444A9" w:rsidRDefault="00C84BA5" w:rsidP="00FE628D">
            <w:pPr>
              <w:tabs>
                <w:tab w:val="num" w:pos="840"/>
              </w:tabs>
              <w:ind w:right="-108"/>
            </w:pPr>
            <w:r w:rsidRPr="00B444A9">
              <w:t>- Rà soát lại chất lượng đội tuyển, chuẩn bị dự thi HSG cấp huyện trong tháng 4</w:t>
            </w:r>
          </w:p>
          <w:p w14:paraId="5F1458DF" w14:textId="6F2B5A87" w:rsidR="00C84BA5" w:rsidRPr="00B444A9" w:rsidRDefault="00C84BA5" w:rsidP="00FE628D">
            <w:pPr>
              <w:tabs>
                <w:tab w:val="num" w:pos="840"/>
              </w:tabs>
              <w:ind w:right="-288"/>
            </w:pPr>
            <w:r w:rsidRPr="00B444A9">
              <w:t>- Lập kế hoạch và tổ chức</w:t>
            </w:r>
            <w:r w:rsidR="00D23406">
              <w:t xml:space="preserve"> thực hiện</w:t>
            </w:r>
            <w:r w:rsidRPr="00B444A9">
              <w:t xml:space="preserve"> chuyên đề môn </w:t>
            </w:r>
            <w:r w:rsidR="00D23406">
              <w:t>Hóa</w:t>
            </w:r>
            <w:r w:rsidRPr="00B444A9">
              <w:t>.</w:t>
            </w:r>
          </w:p>
          <w:p w14:paraId="2AA257E7" w14:textId="0BCAA804" w:rsidR="00C84BA5" w:rsidRPr="00B444A9" w:rsidRDefault="000A5F6D" w:rsidP="00FE628D">
            <w:pPr>
              <w:tabs>
                <w:tab w:val="num" w:pos="840"/>
              </w:tabs>
              <w:ind w:right="-288"/>
            </w:pPr>
            <w:r>
              <w:t>- Tham gia Hội khỏe phù đổng cấp Huyện</w:t>
            </w:r>
          </w:p>
        </w:tc>
        <w:tc>
          <w:tcPr>
            <w:tcW w:w="2410" w:type="dxa"/>
            <w:shd w:val="clear" w:color="auto" w:fill="auto"/>
          </w:tcPr>
          <w:p w14:paraId="3112FA2F" w14:textId="77777777" w:rsidR="00C84BA5" w:rsidRPr="00B444A9" w:rsidRDefault="00C84BA5" w:rsidP="00FE628D">
            <w:pPr>
              <w:ind w:right="-108"/>
            </w:pPr>
            <w:r>
              <w:rPr>
                <w:b/>
              </w:rPr>
              <w:t xml:space="preserve">- </w:t>
            </w:r>
            <w:r w:rsidRPr="00846E69">
              <w:rPr>
                <w:bCs/>
              </w:rPr>
              <w:t>C</w:t>
            </w:r>
            <w:r w:rsidRPr="00B444A9">
              <w:t xml:space="preserve">á nhân đăng ký </w:t>
            </w:r>
          </w:p>
          <w:p w14:paraId="40149891" w14:textId="77777777" w:rsidR="00C84BA5" w:rsidRDefault="00C84BA5" w:rsidP="00FE628D">
            <w:pPr>
              <w:ind w:right="-108"/>
            </w:pPr>
            <w:r>
              <w:t>- Nhóm bộ môn</w:t>
            </w:r>
          </w:p>
          <w:p w14:paraId="712DD50E" w14:textId="77777777" w:rsidR="00C84BA5" w:rsidRPr="00B444A9" w:rsidRDefault="00C84BA5" w:rsidP="00FE628D">
            <w:pPr>
              <w:ind w:right="-108"/>
            </w:pPr>
            <w:r w:rsidRPr="00B444A9">
              <w:t>-</w:t>
            </w:r>
            <w:r>
              <w:t xml:space="preserve"> N</w:t>
            </w:r>
            <w:r w:rsidRPr="00B444A9">
              <w:t xml:space="preserve">hóm </w:t>
            </w:r>
            <w:r>
              <w:t>Hóa - Sinh</w:t>
            </w:r>
          </w:p>
          <w:p w14:paraId="489EBC0D" w14:textId="77777777" w:rsidR="00C84BA5" w:rsidRPr="00B444A9" w:rsidRDefault="00C84BA5" w:rsidP="00FE628D">
            <w:pPr>
              <w:ind w:right="-108"/>
            </w:pPr>
            <w:r w:rsidRPr="00B444A9">
              <w:t>-</w:t>
            </w:r>
            <w:r>
              <w:t xml:space="preserve"> </w:t>
            </w:r>
            <w:r w:rsidRPr="00B444A9">
              <w:t>GV BD</w:t>
            </w:r>
          </w:p>
          <w:p w14:paraId="0CA1114C" w14:textId="77777777" w:rsidR="00C84BA5" w:rsidRPr="00B444A9" w:rsidRDefault="00C84BA5" w:rsidP="00FE628D">
            <w:pPr>
              <w:ind w:right="-108"/>
            </w:pPr>
            <w:r w:rsidRPr="00B444A9">
              <w:t>-</w:t>
            </w:r>
            <w:r>
              <w:t xml:space="preserve"> </w:t>
            </w:r>
            <w:r w:rsidRPr="00B444A9">
              <w:t>GV BD</w:t>
            </w:r>
          </w:p>
          <w:p w14:paraId="1A214A88" w14:textId="77777777" w:rsidR="00C84BA5" w:rsidRDefault="00C84BA5" w:rsidP="00FE628D">
            <w:pPr>
              <w:tabs>
                <w:tab w:val="left" w:pos="2356"/>
              </w:tabs>
              <w:ind w:right="-108"/>
              <w:rPr>
                <w:lang w:val="pt-BR"/>
              </w:rPr>
            </w:pPr>
          </w:p>
          <w:p w14:paraId="03C153FC" w14:textId="535183B1" w:rsidR="000A5F6D" w:rsidRDefault="000A5F6D" w:rsidP="00FE628D">
            <w:pPr>
              <w:tabs>
                <w:tab w:val="left" w:pos="2356"/>
              </w:tabs>
              <w:ind w:right="-108"/>
              <w:rPr>
                <w:lang w:val="pt-BR"/>
              </w:rPr>
            </w:pPr>
            <w:r>
              <w:rPr>
                <w:lang w:val="pt-BR"/>
              </w:rPr>
              <w:t>- TT, nhóm KHTN</w:t>
            </w:r>
          </w:p>
          <w:p w14:paraId="0A35068C" w14:textId="1FEE7543" w:rsidR="00C84BA5" w:rsidRPr="00B444A9" w:rsidRDefault="00C84BA5" w:rsidP="00FE628D">
            <w:pPr>
              <w:tabs>
                <w:tab w:val="left" w:pos="2356"/>
              </w:tabs>
              <w:ind w:right="-108"/>
              <w:rPr>
                <w:lang w:val="pt-BR"/>
              </w:rPr>
            </w:pPr>
            <w:r w:rsidRPr="00B444A9">
              <w:rPr>
                <w:lang w:val="pt-BR"/>
              </w:rPr>
              <w:t>-TT, Nhóm</w:t>
            </w:r>
            <w:r w:rsidR="000A5F6D">
              <w:rPr>
                <w:lang w:val="pt-BR"/>
              </w:rPr>
              <w:t xml:space="preserve"> TD</w:t>
            </w:r>
          </w:p>
          <w:p w14:paraId="2F48D2BF" w14:textId="77777777" w:rsidR="00C84BA5" w:rsidRPr="00B444A9" w:rsidRDefault="00C84BA5" w:rsidP="00FE628D">
            <w:pPr>
              <w:ind w:right="-108"/>
            </w:pPr>
          </w:p>
        </w:tc>
        <w:tc>
          <w:tcPr>
            <w:tcW w:w="1134" w:type="dxa"/>
            <w:shd w:val="clear" w:color="auto" w:fill="auto"/>
          </w:tcPr>
          <w:p w14:paraId="17C9B178" w14:textId="77777777" w:rsidR="00C84BA5" w:rsidRPr="00B444A9" w:rsidRDefault="00C84BA5" w:rsidP="00FE628D">
            <w:pPr>
              <w:ind w:right="-108"/>
              <w:rPr>
                <w:b/>
              </w:rPr>
            </w:pPr>
          </w:p>
        </w:tc>
      </w:tr>
      <w:tr w:rsidR="00C84BA5" w:rsidRPr="00B444A9" w14:paraId="315E2AAE" w14:textId="77777777" w:rsidTr="00363294">
        <w:trPr>
          <w:trHeight w:val="276"/>
        </w:trPr>
        <w:tc>
          <w:tcPr>
            <w:tcW w:w="1277" w:type="dxa"/>
            <w:shd w:val="clear" w:color="auto" w:fill="auto"/>
            <w:vAlign w:val="center"/>
          </w:tcPr>
          <w:p w14:paraId="2B769F54" w14:textId="4CAEE583" w:rsidR="00C84BA5" w:rsidRDefault="00C84BA5" w:rsidP="00711C89">
            <w:pPr>
              <w:ind w:left="-180" w:right="-108" w:hanging="180"/>
              <w:jc w:val="center"/>
              <w:rPr>
                <w:b/>
              </w:rPr>
            </w:pPr>
            <w:r w:rsidRPr="00B444A9">
              <w:rPr>
                <w:b/>
              </w:rPr>
              <w:t>Tháng</w:t>
            </w:r>
          </w:p>
          <w:p w14:paraId="00CB1BAE" w14:textId="3D8FF92C" w:rsidR="00C84BA5" w:rsidRPr="00B444A9" w:rsidRDefault="00C84BA5" w:rsidP="00711C89">
            <w:pPr>
              <w:ind w:left="-180" w:right="-108" w:hanging="180"/>
              <w:jc w:val="center"/>
              <w:rPr>
                <w:b/>
              </w:rPr>
            </w:pPr>
            <w:r w:rsidRPr="00B444A9">
              <w:rPr>
                <w:b/>
              </w:rPr>
              <w:t>4</w:t>
            </w:r>
            <w:r>
              <w:rPr>
                <w:b/>
              </w:rPr>
              <w:t>/</w:t>
            </w:r>
            <w:r w:rsidRPr="00B444A9">
              <w:rPr>
                <w:b/>
              </w:rPr>
              <w:t>202</w:t>
            </w:r>
            <w:r w:rsidR="00336D7E">
              <w:rPr>
                <w:b/>
              </w:rPr>
              <w:t>2</w:t>
            </w:r>
          </w:p>
        </w:tc>
        <w:tc>
          <w:tcPr>
            <w:tcW w:w="5386" w:type="dxa"/>
            <w:shd w:val="clear" w:color="auto" w:fill="auto"/>
          </w:tcPr>
          <w:p w14:paraId="0AF1A49A" w14:textId="77777777" w:rsidR="00C84BA5" w:rsidRPr="00B444A9" w:rsidRDefault="00C84BA5" w:rsidP="00FE628D">
            <w:pPr>
              <w:tabs>
                <w:tab w:val="num" w:pos="840"/>
              </w:tabs>
              <w:ind w:right="-108"/>
            </w:pPr>
            <w:r w:rsidRPr="00B444A9">
              <w:t xml:space="preserve">- Đánh giá chất lượng các bài KT </w:t>
            </w:r>
            <w:r>
              <w:t>giữa kỳ II</w:t>
            </w:r>
          </w:p>
          <w:p w14:paraId="734458DF" w14:textId="77777777" w:rsidR="00C84BA5" w:rsidRPr="00B444A9" w:rsidRDefault="00C84BA5" w:rsidP="00FE628D">
            <w:r w:rsidRPr="00B444A9">
              <w:t>và bàn các biện pháp nâng cao chất lượng</w:t>
            </w:r>
          </w:p>
          <w:p w14:paraId="20125FCF" w14:textId="62921050" w:rsidR="00C84BA5" w:rsidRPr="00B444A9" w:rsidRDefault="00C84BA5" w:rsidP="00FE628D">
            <w:r w:rsidRPr="00B444A9">
              <w:t>- Th</w:t>
            </w:r>
            <w:r w:rsidR="00394653">
              <w:t>ực tập</w:t>
            </w:r>
            <w:r w:rsidRPr="00B444A9">
              <w:t xml:space="preserve"> trong Tổ</w:t>
            </w:r>
          </w:p>
          <w:p w14:paraId="7BF23C92" w14:textId="77777777" w:rsidR="00C84BA5" w:rsidRPr="00B444A9" w:rsidRDefault="00C84BA5" w:rsidP="00FE628D">
            <w:pPr>
              <w:tabs>
                <w:tab w:val="num" w:pos="840"/>
              </w:tabs>
              <w:ind w:right="564"/>
              <w:rPr>
                <w:b/>
              </w:rPr>
            </w:pPr>
            <w:r w:rsidRPr="00B444A9">
              <w:t>- Khảo sát năng lực giáo viên cuối năm</w:t>
            </w:r>
          </w:p>
          <w:p w14:paraId="170AABF8" w14:textId="77777777" w:rsidR="00C84BA5" w:rsidRPr="00B444A9" w:rsidRDefault="00C84BA5" w:rsidP="00FE628D">
            <w:pPr>
              <w:tabs>
                <w:tab w:val="num" w:pos="840"/>
              </w:tabs>
              <w:ind w:right="564"/>
            </w:pPr>
            <w:r w:rsidRPr="00B444A9">
              <w:t>- Tiếp tục dạy bồi dưỡng HSG</w:t>
            </w:r>
          </w:p>
          <w:p w14:paraId="0F74178C" w14:textId="77777777" w:rsidR="00C84BA5" w:rsidRPr="00B444A9" w:rsidRDefault="00C84BA5" w:rsidP="00FE628D">
            <w:pPr>
              <w:tabs>
                <w:tab w:val="num" w:pos="840"/>
              </w:tabs>
              <w:ind w:right="564"/>
            </w:pPr>
            <w:r w:rsidRPr="00B444A9">
              <w:t>- Chốt danh sách đội tuyển chính thức dự thi HSG cấp huyện</w:t>
            </w:r>
          </w:p>
          <w:p w14:paraId="73B81027" w14:textId="77777777" w:rsidR="00C84BA5" w:rsidRPr="00B444A9" w:rsidRDefault="00C84BA5" w:rsidP="00FE628D">
            <w:pPr>
              <w:tabs>
                <w:tab w:val="num" w:pos="840"/>
              </w:tabs>
              <w:ind w:right="564"/>
            </w:pPr>
            <w:r w:rsidRPr="00B444A9">
              <w:rPr>
                <w:b/>
              </w:rPr>
              <w:t xml:space="preserve">- </w:t>
            </w:r>
            <w:r w:rsidRPr="00B444A9">
              <w:t>Ôn tập, chuẩn bị kiểm tra HKII</w:t>
            </w:r>
          </w:p>
          <w:p w14:paraId="77508E24" w14:textId="77777777" w:rsidR="00C84BA5" w:rsidRPr="00B444A9" w:rsidRDefault="00C84BA5" w:rsidP="00FE628D">
            <w:pPr>
              <w:ind w:right="562"/>
            </w:pPr>
            <w:r w:rsidRPr="00B444A9">
              <w:t>- Kiểm tra việc hiện chương trình của GV</w:t>
            </w:r>
          </w:p>
          <w:p w14:paraId="686A0385" w14:textId="77777777" w:rsidR="00C84BA5" w:rsidRDefault="00C84BA5" w:rsidP="00FE628D">
            <w:pPr>
              <w:tabs>
                <w:tab w:val="num" w:pos="840"/>
              </w:tabs>
              <w:ind w:right="-288"/>
            </w:pPr>
            <w:r w:rsidRPr="00B444A9">
              <w:t xml:space="preserve">- Kiểm tra HSSS GV trong tổ </w:t>
            </w:r>
          </w:p>
          <w:p w14:paraId="548B603F" w14:textId="0249F06B" w:rsidR="00C84BA5" w:rsidRPr="00B444A9" w:rsidRDefault="00C84BA5" w:rsidP="00711C89">
            <w:pPr>
              <w:tabs>
                <w:tab w:val="num" w:pos="840"/>
              </w:tabs>
              <w:ind w:right="-288"/>
            </w:pPr>
            <w:r w:rsidRPr="00B444A9">
              <w:t xml:space="preserve">- Lập kế hoạch và tổ chức </w:t>
            </w:r>
            <w:r w:rsidR="00D23406">
              <w:t xml:space="preserve">thực hiện </w:t>
            </w:r>
            <w:r w:rsidRPr="00B444A9">
              <w:t>chuyên đề môn</w:t>
            </w:r>
            <w:r w:rsidR="00D23406">
              <w:t xml:space="preserve"> Công nghệ</w:t>
            </w:r>
          </w:p>
        </w:tc>
        <w:tc>
          <w:tcPr>
            <w:tcW w:w="2410" w:type="dxa"/>
            <w:shd w:val="clear" w:color="auto" w:fill="auto"/>
          </w:tcPr>
          <w:p w14:paraId="01F84435" w14:textId="5CA14E6D" w:rsidR="00C84BA5" w:rsidRPr="00B444A9" w:rsidRDefault="00C84BA5" w:rsidP="00FE628D">
            <w:pPr>
              <w:ind w:right="-108"/>
            </w:pPr>
            <w:r w:rsidRPr="00B444A9">
              <w:t xml:space="preserve">- </w:t>
            </w:r>
            <w:r>
              <w:t xml:space="preserve">Nhóm </w:t>
            </w:r>
            <w:r w:rsidR="00394653">
              <w:t>bộ môn</w:t>
            </w:r>
          </w:p>
          <w:p w14:paraId="2C5D4746" w14:textId="77777777" w:rsidR="00C84BA5" w:rsidRPr="00B444A9" w:rsidRDefault="00C84BA5" w:rsidP="00FE628D">
            <w:pPr>
              <w:ind w:right="-108"/>
            </w:pPr>
          </w:p>
          <w:p w14:paraId="11840DBE" w14:textId="77777777" w:rsidR="00C84BA5" w:rsidRPr="00B444A9" w:rsidRDefault="00C84BA5" w:rsidP="00FE628D">
            <w:pPr>
              <w:ind w:right="-108"/>
              <w:rPr>
                <w:b/>
              </w:rPr>
            </w:pPr>
            <w:r w:rsidRPr="00B444A9">
              <w:t>- Nhóm BM</w:t>
            </w:r>
          </w:p>
          <w:p w14:paraId="120FFD2E" w14:textId="1DF3A474" w:rsidR="00C84BA5" w:rsidRPr="00B444A9" w:rsidRDefault="00C84BA5" w:rsidP="00FE628D">
            <w:pPr>
              <w:ind w:right="-108"/>
            </w:pPr>
            <w:r>
              <w:t xml:space="preserve">- </w:t>
            </w:r>
            <w:r w:rsidR="00711C89">
              <w:t>TT, TP, GV</w:t>
            </w:r>
          </w:p>
          <w:p w14:paraId="0A70884F" w14:textId="77777777" w:rsidR="00C84BA5" w:rsidRPr="00B444A9" w:rsidRDefault="00C84BA5" w:rsidP="00FE628D">
            <w:pPr>
              <w:ind w:right="-108"/>
            </w:pPr>
            <w:r w:rsidRPr="00B444A9">
              <w:t>- GVBD</w:t>
            </w:r>
          </w:p>
          <w:p w14:paraId="1A29F3D3" w14:textId="77777777" w:rsidR="00C84BA5" w:rsidRPr="00B444A9" w:rsidRDefault="00C84BA5" w:rsidP="00FE628D">
            <w:pPr>
              <w:ind w:right="-108"/>
              <w:jc w:val="both"/>
            </w:pPr>
            <w:r w:rsidRPr="00B444A9">
              <w:t>- GVBD</w:t>
            </w:r>
          </w:p>
          <w:p w14:paraId="567BB72C" w14:textId="77777777" w:rsidR="00C84BA5" w:rsidRPr="00B444A9" w:rsidRDefault="00C84BA5" w:rsidP="00FE628D">
            <w:pPr>
              <w:ind w:right="-108"/>
              <w:jc w:val="both"/>
            </w:pPr>
          </w:p>
          <w:p w14:paraId="632F04CC" w14:textId="77777777" w:rsidR="00C84BA5" w:rsidRPr="00B444A9" w:rsidRDefault="00C84BA5" w:rsidP="00FE628D">
            <w:pPr>
              <w:ind w:right="-108"/>
            </w:pPr>
            <w:r w:rsidRPr="00B444A9">
              <w:t>- GVBM</w:t>
            </w:r>
          </w:p>
          <w:p w14:paraId="1DD802F1" w14:textId="77777777" w:rsidR="00C84BA5" w:rsidRPr="00B444A9" w:rsidRDefault="00C84BA5" w:rsidP="00FE628D">
            <w:pPr>
              <w:ind w:right="-108"/>
            </w:pPr>
            <w:r w:rsidRPr="00B444A9">
              <w:t>-Tổ trưởng</w:t>
            </w:r>
          </w:p>
          <w:p w14:paraId="02F5A28F" w14:textId="77777777" w:rsidR="00C84BA5" w:rsidRDefault="00C84BA5" w:rsidP="00FE628D">
            <w:pPr>
              <w:ind w:right="-108"/>
            </w:pPr>
            <w:r>
              <w:t xml:space="preserve">- </w:t>
            </w:r>
            <w:r w:rsidRPr="00B444A9">
              <w:t xml:space="preserve">Tổ trưởng </w:t>
            </w:r>
          </w:p>
          <w:p w14:paraId="2469F49C" w14:textId="77777777" w:rsidR="00C84BA5" w:rsidRPr="00B444A9" w:rsidRDefault="00C84BA5" w:rsidP="00FE628D">
            <w:pPr>
              <w:ind w:right="-108"/>
            </w:pPr>
            <w:r w:rsidRPr="00B444A9">
              <w:t>- Toàn tổ</w:t>
            </w:r>
          </w:p>
          <w:p w14:paraId="2FF5E169" w14:textId="77777777" w:rsidR="00C84BA5" w:rsidRPr="00B444A9" w:rsidRDefault="00C84BA5" w:rsidP="00FE628D">
            <w:pPr>
              <w:ind w:right="-108"/>
              <w:rPr>
                <w:lang w:val="pt-BR"/>
              </w:rPr>
            </w:pPr>
            <w:r w:rsidRPr="00B444A9">
              <w:rPr>
                <w:lang w:val="pt-BR"/>
              </w:rPr>
              <w:t>- TT, Nhóm bộ môn</w:t>
            </w:r>
          </w:p>
          <w:p w14:paraId="06D54294" w14:textId="77777777" w:rsidR="00C84BA5" w:rsidRPr="00B444A9" w:rsidRDefault="00C84BA5" w:rsidP="00FE628D">
            <w:pPr>
              <w:ind w:right="-108"/>
              <w:rPr>
                <w:b/>
              </w:rPr>
            </w:pPr>
          </w:p>
        </w:tc>
        <w:tc>
          <w:tcPr>
            <w:tcW w:w="1134" w:type="dxa"/>
            <w:shd w:val="clear" w:color="auto" w:fill="auto"/>
          </w:tcPr>
          <w:p w14:paraId="3E67DB8B" w14:textId="77777777" w:rsidR="00C84BA5" w:rsidRPr="00B444A9" w:rsidRDefault="00C84BA5" w:rsidP="00FE628D">
            <w:pPr>
              <w:tabs>
                <w:tab w:val="num" w:pos="840"/>
              </w:tabs>
              <w:ind w:right="-288"/>
            </w:pPr>
          </w:p>
        </w:tc>
      </w:tr>
      <w:tr w:rsidR="00C84BA5" w:rsidRPr="00B444A9" w14:paraId="03BB67CE" w14:textId="77777777" w:rsidTr="00363294">
        <w:trPr>
          <w:trHeight w:val="3947"/>
        </w:trPr>
        <w:tc>
          <w:tcPr>
            <w:tcW w:w="1277" w:type="dxa"/>
            <w:shd w:val="clear" w:color="auto" w:fill="auto"/>
            <w:vAlign w:val="center"/>
          </w:tcPr>
          <w:p w14:paraId="04981E1F" w14:textId="5161838D" w:rsidR="00C84BA5" w:rsidRDefault="00C84BA5" w:rsidP="00711C89">
            <w:pPr>
              <w:tabs>
                <w:tab w:val="left" w:pos="1152"/>
              </w:tabs>
              <w:ind w:left="-180" w:right="-108"/>
              <w:jc w:val="center"/>
              <w:rPr>
                <w:b/>
              </w:rPr>
            </w:pPr>
            <w:r w:rsidRPr="00B444A9">
              <w:rPr>
                <w:b/>
              </w:rPr>
              <w:t>Tháng</w:t>
            </w:r>
          </w:p>
          <w:p w14:paraId="5AC8349F" w14:textId="3C2CBAF6" w:rsidR="00C84BA5" w:rsidRPr="00B444A9" w:rsidRDefault="00C84BA5" w:rsidP="00711C89">
            <w:pPr>
              <w:tabs>
                <w:tab w:val="left" w:pos="1152"/>
              </w:tabs>
              <w:ind w:left="-180" w:right="-108"/>
              <w:jc w:val="center"/>
              <w:rPr>
                <w:b/>
              </w:rPr>
            </w:pPr>
            <w:r w:rsidRPr="00B444A9">
              <w:rPr>
                <w:b/>
              </w:rPr>
              <w:t>5</w:t>
            </w:r>
            <w:r>
              <w:rPr>
                <w:b/>
              </w:rPr>
              <w:t>/</w:t>
            </w:r>
            <w:r w:rsidRPr="00B444A9">
              <w:rPr>
                <w:b/>
              </w:rPr>
              <w:t>202</w:t>
            </w:r>
            <w:r w:rsidR="00336D7E">
              <w:rPr>
                <w:b/>
              </w:rPr>
              <w:t>2</w:t>
            </w:r>
          </w:p>
        </w:tc>
        <w:tc>
          <w:tcPr>
            <w:tcW w:w="5386" w:type="dxa"/>
            <w:shd w:val="clear" w:color="auto" w:fill="auto"/>
          </w:tcPr>
          <w:p w14:paraId="4D979BCA" w14:textId="77777777" w:rsidR="00C84BA5" w:rsidRPr="00B444A9" w:rsidRDefault="00C84BA5" w:rsidP="00FE628D">
            <w:pPr>
              <w:tabs>
                <w:tab w:val="left" w:pos="280"/>
                <w:tab w:val="left" w:pos="420"/>
                <w:tab w:val="left" w:pos="560"/>
              </w:tabs>
              <w:jc w:val="both"/>
            </w:pPr>
            <w:r w:rsidRPr="00B444A9">
              <w:t xml:space="preserve">- Ôn tập và Kiểm tra Học kỳ II </w:t>
            </w:r>
            <w:r w:rsidRPr="00B444A9">
              <w:rPr>
                <w:i/>
              </w:rPr>
              <w:t>(Theo lịch PGD)</w:t>
            </w:r>
          </w:p>
          <w:p w14:paraId="4C408107" w14:textId="77777777" w:rsidR="00C84BA5" w:rsidRPr="00B444A9" w:rsidRDefault="00C84BA5" w:rsidP="00FE628D">
            <w:pPr>
              <w:tabs>
                <w:tab w:val="left" w:pos="280"/>
                <w:tab w:val="left" w:pos="420"/>
                <w:tab w:val="left" w:pos="560"/>
              </w:tabs>
              <w:jc w:val="both"/>
            </w:pPr>
            <w:r w:rsidRPr="00B444A9">
              <w:t>- Tổng kết báo cáo chất lượng học lực, hạnh kiểm học kỳ II và cả năm.</w:t>
            </w:r>
          </w:p>
          <w:p w14:paraId="61A2D1EB" w14:textId="77777777" w:rsidR="00C84BA5" w:rsidRPr="00B444A9" w:rsidRDefault="00C84BA5" w:rsidP="00FE628D">
            <w:pPr>
              <w:tabs>
                <w:tab w:val="left" w:pos="280"/>
                <w:tab w:val="left" w:pos="420"/>
                <w:tab w:val="left" w:pos="560"/>
              </w:tabs>
              <w:jc w:val="both"/>
            </w:pPr>
            <w:r w:rsidRPr="00B444A9">
              <w:t>- Chấm bài, vào điểm, hoàn thành HSSS, kiểm tra học bạ các khối lớp.</w:t>
            </w:r>
          </w:p>
          <w:p w14:paraId="3E5BFF2F" w14:textId="77777777" w:rsidR="00C84BA5" w:rsidRPr="00B444A9" w:rsidRDefault="00C84BA5" w:rsidP="00FE628D">
            <w:pPr>
              <w:tabs>
                <w:tab w:val="num" w:pos="840"/>
              </w:tabs>
              <w:ind w:right="564"/>
              <w:rPr>
                <w:b/>
              </w:rPr>
            </w:pPr>
            <w:r w:rsidRPr="00B444A9">
              <w:t>- Xét tốt nghiệp THCS.</w:t>
            </w:r>
          </w:p>
          <w:p w14:paraId="6A598D9B" w14:textId="77777777" w:rsidR="00C84BA5" w:rsidRPr="00B444A9" w:rsidRDefault="00C84BA5" w:rsidP="00FE628D">
            <w:r w:rsidRPr="00B444A9">
              <w:t>- Tổng kết đánh giá xếp loại học sinh</w:t>
            </w:r>
          </w:p>
          <w:p w14:paraId="089A63DB" w14:textId="77777777" w:rsidR="00C84BA5" w:rsidRPr="00B444A9" w:rsidRDefault="00C84BA5" w:rsidP="00FE628D">
            <w:r w:rsidRPr="00B444A9">
              <w:t>- Tổng kết năm học</w:t>
            </w:r>
          </w:p>
          <w:p w14:paraId="25F5754B" w14:textId="77777777" w:rsidR="00C84BA5" w:rsidRPr="00B444A9" w:rsidRDefault="00C84BA5" w:rsidP="00FE628D">
            <w:r w:rsidRPr="00B444A9">
              <w:t>- Hoàn thành chương trình</w:t>
            </w:r>
          </w:p>
          <w:p w14:paraId="531B5AC8" w14:textId="77777777" w:rsidR="00C84BA5" w:rsidRDefault="00C84BA5" w:rsidP="00FE628D">
            <w:pPr>
              <w:ind w:right="562"/>
            </w:pPr>
            <w:r w:rsidRPr="00B444A9">
              <w:t>- Hoàn thành hồ sơ thi đua</w:t>
            </w:r>
          </w:p>
          <w:p w14:paraId="5B767D87" w14:textId="6D35CA51" w:rsidR="00C84BA5" w:rsidRPr="00B444A9" w:rsidRDefault="00C84BA5" w:rsidP="00FE628D">
            <w:pPr>
              <w:ind w:right="562"/>
              <w:rPr>
                <w:bCs/>
                <w:i/>
              </w:rPr>
            </w:pPr>
          </w:p>
        </w:tc>
        <w:tc>
          <w:tcPr>
            <w:tcW w:w="2410" w:type="dxa"/>
            <w:shd w:val="clear" w:color="auto" w:fill="auto"/>
          </w:tcPr>
          <w:p w14:paraId="6BBA79D5" w14:textId="77777777" w:rsidR="00C84BA5" w:rsidRPr="00B444A9" w:rsidRDefault="00C84BA5" w:rsidP="00FE628D">
            <w:pPr>
              <w:tabs>
                <w:tab w:val="num" w:pos="840"/>
              </w:tabs>
              <w:ind w:right="564"/>
            </w:pPr>
            <w:r w:rsidRPr="00B444A9">
              <w:rPr>
                <w:b/>
              </w:rPr>
              <w:t>-</w:t>
            </w:r>
            <w:r w:rsidRPr="00B444A9">
              <w:t>Toàn tổ</w:t>
            </w:r>
          </w:p>
          <w:p w14:paraId="74A603E2" w14:textId="77777777" w:rsidR="00711C89" w:rsidRDefault="00711C89" w:rsidP="00FE628D">
            <w:pPr>
              <w:tabs>
                <w:tab w:val="num" w:pos="840"/>
              </w:tabs>
              <w:ind w:right="564"/>
            </w:pPr>
          </w:p>
          <w:p w14:paraId="6BE0DFC1" w14:textId="02B1A8D1" w:rsidR="00C84BA5" w:rsidRPr="00B444A9" w:rsidRDefault="00C84BA5" w:rsidP="00FE628D">
            <w:pPr>
              <w:tabs>
                <w:tab w:val="num" w:pos="840"/>
              </w:tabs>
              <w:ind w:right="564"/>
              <w:rPr>
                <w:b/>
              </w:rPr>
            </w:pPr>
            <w:r w:rsidRPr="00B444A9">
              <w:t>-Toàn tổ</w:t>
            </w:r>
          </w:p>
          <w:p w14:paraId="5204ACA2" w14:textId="77777777" w:rsidR="00711C89" w:rsidRDefault="00711C89" w:rsidP="00FE628D">
            <w:pPr>
              <w:tabs>
                <w:tab w:val="num" w:pos="840"/>
              </w:tabs>
              <w:ind w:right="564"/>
            </w:pPr>
          </w:p>
          <w:p w14:paraId="4A575624" w14:textId="1FEFEA85" w:rsidR="00C84BA5" w:rsidRPr="00B444A9" w:rsidRDefault="00C84BA5" w:rsidP="00FE628D">
            <w:pPr>
              <w:tabs>
                <w:tab w:val="num" w:pos="840"/>
              </w:tabs>
              <w:ind w:right="564"/>
            </w:pPr>
            <w:r w:rsidRPr="00B444A9">
              <w:t>-Toàn tổ</w:t>
            </w:r>
          </w:p>
          <w:p w14:paraId="13907427" w14:textId="77777777" w:rsidR="00C84BA5" w:rsidRPr="00B444A9" w:rsidRDefault="00C84BA5" w:rsidP="00FE628D">
            <w:pPr>
              <w:tabs>
                <w:tab w:val="num" w:pos="840"/>
              </w:tabs>
              <w:ind w:right="564"/>
            </w:pPr>
          </w:p>
          <w:p w14:paraId="27C4C42D" w14:textId="77777777" w:rsidR="00C84BA5" w:rsidRPr="00B444A9" w:rsidRDefault="00C84BA5" w:rsidP="00FE628D">
            <w:pPr>
              <w:ind w:right="-108"/>
            </w:pPr>
            <w:r w:rsidRPr="00B444A9">
              <w:t>- TT</w:t>
            </w:r>
          </w:p>
          <w:p w14:paraId="42A6BB2E" w14:textId="77777777" w:rsidR="00C84BA5" w:rsidRPr="00B444A9" w:rsidRDefault="00C84BA5" w:rsidP="00FE628D">
            <w:pPr>
              <w:ind w:right="-108"/>
            </w:pPr>
            <w:r w:rsidRPr="00B444A9">
              <w:rPr>
                <w:b/>
              </w:rPr>
              <w:t xml:space="preserve">- </w:t>
            </w:r>
            <w:r w:rsidRPr="00B444A9">
              <w:t>Toàn tổ</w:t>
            </w:r>
          </w:p>
          <w:p w14:paraId="11679C78" w14:textId="77777777" w:rsidR="00C84BA5" w:rsidRPr="00B444A9" w:rsidRDefault="00C84BA5" w:rsidP="00FE628D">
            <w:pPr>
              <w:ind w:right="-108"/>
            </w:pPr>
            <w:r w:rsidRPr="00B444A9">
              <w:t>- TT</w:t>
            </w:r>
          </w:p>
          <w:p w14:paraId="4EEA6961" w14:textId="063280CA" w:rsidR="00C84BA5" w:rsidRPr="00B444A9" w:rsidRDefault="00C84BA5" w:rsidP="00FE628D">
            <w:pPr>
              <w:tabs>
                <w:tab w:val="num" w:pos="840"/>
              </w:tabs>
              <w:ind w:right="564"/>
            </w:pPr>
            <w:r w:rsidRPr="00B444A9">
              <w:t xml:space="preserve">- GV </w:t>
            </w:r>
            <w:r w:rsidR="00711C89">
              <w:t>BM</w:t>
            </w:r>
          </w:p>
          <w:p w14:paraId="11D99A83" w14:textId="446CD372" w:rsidR="00C84BA5" w:rsidRPr="00B444A9" w:rsidRDefault="00C84BA5" w:rsidP="00FE628D">
            <w:pPr>
              <w:tabs>
                <w:tab w:val="num" w:pos="840"/>
              </w:tabs>
              <w:ind w:right="564"/>
              <w:rPr>
                <w:b/>
              </w:rPr>
            </w:pPr>
            <w:r w:rsidRPr="00B444A9">
              <w:t>- T</w:t>
            </w:r>
            <w:r w:rsidR="00711C89">
              <w:t>T, GV đăng kí thi đua</w:t>
            </w:r>
          </w:p>
          <w:p w14:paraId="55ACE9AE" w14:textId="439F8507" w:rsidR="00C84BA5" w:rsidRPr="00B444A9" w:rsidRDefault="00C84BA5" w:rsidP="00FE628D">
            <w:pPr>
              <w:ind w:right="172"/>
            </w:pPr>
          </w:p>
        </w:tc>
        <w:tc>
          <w:tcPr>
            <w:tcW w:w="1134" w:type="dxa"/>
            <w:shd w:val="clear" w:color="auto" w:fill="auto"/>
          </w:tcPr>
          <w:p w14:paraId="658D95DF" w14:textId="77777777" w:rsidR="00C84BA5" w:rsidRPr="00B444A9" w:rsidRDefault="00C84BA5" w:rsidP="00FE628D">
            <w:pPr>
              <w:tabs>
                <w:tab w:val="num" w:pos="840"/>
              </w:tabs>
              <w:ind w:right="564"/>
              <w:rPr>
                <w:b/>
              </w:rPr>
            </w:pPr>
          </w:p>
        </w:tc>
      </w:tr>
    </w:tbl>
    <w:p w14:paraId="4789EA81" w14:textId="77777777" w:rsidR="00C84BA5" w:rsidRPr="00B444A9" w:rsidRDefault="00C84BA5" w:rsidP="00C84BA5">
      <w:pPr>
        <w:jc w:val="both"/>
      </w:pPr>
    </w:p>
    <w:p w14:paraId="10F63833" w14:textId="77777777" w:rsidR="00C84BA5" w:rsidRPr="00B444A9" w:rsidRDefault="00C84BA5" w:rsidP="00C84BA5">
      <w:pPr>
        <w:jc w:val="both"/>
      </w:pPr>
    </w:p>
    <w:p w14:paraId="011DF25F" w14:textId="4CF68EBC" w:rsidR="008F52D7" w:rsidRPr="008F52D7" w:rsidRDefault="008F52D7" w:rsidP="008F52D7">
      <w:pPr>
        <w:spacing w:before="60" w:after="60"/>
        <w:jc w:val="center"/>
      </w:pPr>
      <w:r w:rsidRPr="008F52D7">
        <w:rPr>
          <w:b/>
        </w:rPr>
        <w:br w:type="page"/>
      </w:r>
    </w:p>
    <w:p w14:paraId="1B3E1919" w14:textId="77777777" w:rsidR="009B4371" w:rsidRDefault="009B4371" w:rsidP="00B16279">
      <w:pPr>
        <w:tabs>
          <w:tab w:val="left" w:pos="4340"/>
        </w:tabs>
        <w:jc w:val="center"/>
        <w:outlineLvl w:val="0"/>
        <w:rPr>
          <w:b/>
        </w:rPr>
      </w:pPr>
    </w:p>
    <w:p w14:paraId="38559F89" w14:textId="77777777" w:rsidR="009B4371" w:rsidRDefault="009B4371" w:rsidP="00B16279">
      <w:pPr>
        <w:tabs>
          <w:tab w:val="left" w:pos="4340"/>
        </w:tabs>
        <w:jc w:val="center"/>
        <w:outlineLvl w:val="0"/>
        <w:rPr>
          <w:b/>
        </w:rPr>
      </w:pPr>
    </w:p>
    <w:p w14:paraId="47D6213D" w14:textId="77777777" w:rsidR="009B4371" w:rsidRDefault="009B4371" w:rsidP="00B16279">
      <w:pPr>
        <w:tabs>
          <w:tab w:val="left" w:pos="4340"/>
        </w:tabs>
        <w:jc w:val="center"/>
        <w:outlineLvl w:val="0"/>
        <w:rPr>
          <w:b/>
        </w:rPr>
      </w:pPr>
    </w:p>
    <w:p w14:paraId="7CC5EC29" w14:textId="77777777" w:rsidR="009B4371" w:rsidRDefault="009B4371" w:rsidP="00B16279">
      <w:pPr>
        <w:tabs>
          <w:tab w:val="left" w:pos="4340"/>
        </w:tabs>
        <w:jc w:val="center"/>
        <w:outlineLvl w:val="0"/>
        <w:rPr>
          <w:b/>
        </w:rPr>
      </w:pPr>
    </w:p>
    <w:p w14:paraId="5001DA47" w14:textId="77777777" w:rsidR="009B4371" w:rsidRDefault="009B4371" w:rsidP="00B16279">
      <w:pPr>
        <w:tabs>
          <w:tab w:val="left" w:pos="4340"/>
        </w:tabs>
        <w:jc w:val="center"/>
        <w:outlineLvl w:val="0"/>
        <w:rPr>
          <w:b/>
        </w:rPr>
      </w:pPr>
    </w:p>
    <w:p w14:paraId="721FB985" w14:textId="77777777" w:rsidR="009B4371" w:rsidRDefault="009B4371" w:rsidP="00B16279">
      <w:pPr>
        <w:tabs>
          <w:tab w:val="left" w:pos="4340"/>
        </w:tabs>
        <w:jc w:val="center"/>
        <w:outlineLvl w:val="0"/>
        <w:rPr>
          <w:b/>
        </w:rPr>
      </w:pPr>
    </w:p>
    <w:p w14:paraId="461D1A74" w14:textId="77777777" w:rsidR="00CA57F8" w:rsidRDefault="00CA57F8" w:rsidP="00CA57F8">
      <w:pPr>
        <w:tabs>
          <w:tab w:val="left" w:pos="4340"/>
        </w:tabs>
        <w:outlineLvl w:val="0"/>
        <w:rPr>
          <w:b/>
        </w:rPr>
      </w:pPr>
    </w:p>
    <w:p w14:paraId="658CA6C9" w14:textId="77777777" w:rsidR="00CC4E2E" w:rsidRDefault="00CC4E2E" w:rsidP="00CA57F8">
      <w:pPr>
        <w:tabs>
          <w:tab w:val="left" w:pos="4340"/>
        </w:tabs>
        <w:outlineLvl w:val="0"/>
        <w:rPr>
          <w:b/>
        </w:rPr>
      </w:pPr>
    </w:p>
    <w:p w14:paraId="5FE75445" w14:textId="77777777" w:rsidR="001B2CB2" w:rsidRDefault="001B2CB2" w:rsidP="00CA57F8">
      <w:pPr>
        <w:tabs>
          <w:tab w:val="left" w:pos="4340"/>
        </w:tabs>
        <w:outlineLvl w:val="0"/>
        <w:rPr>
          <w:b/>
        </w:rPr>
      </w:pPr>
    </w:p>
    <w:p w14:paraId="4898C072" w14:textId="77777777" w:rsidR="001B2CB2" w:rsidRDefault="001B2CB2" w:rsidP="00CA57F8">
      <w:pPr>
        <w:tabs>
          <w:tab w:val="left" w:pos="4340"/>
        </w:tabs>
        <w:outlineLvl w:val="0"/>
        <w:rPr>
          <w:b/>
        </w:rPr>
      </w:pPr>
    </w:p>
    <w:p w14:paraId="271BA60A" w14:textId="77777777" w:rsidR="001B2CB2" w:rsidRDefault="001B2CB2" w:rsidP="00CA57F8">
      <w:pPr>
        <w:tabs>
          <w:tab w:val="left" w:pos="4340"/>
        </w:tabs>
        <w:outlineLvl w:val="0"/>
        <w:rPr>
          <w:b/>
        </w:rPr>
      </w:pPr>
    </w:p>
    <w:p w14:paraId="6ABD9231" w14:textId="77777777" w:rsidR="001B2CB2" w:rsidRDefault="001B2CB2" w:rsidP="00CA57F8">
      <w:pPr>
        <w:tabs>
          <w:tab w:val="left" w:pos="4340"/>
        </w:tabs>
        <w:outlineLvl w:val="0"/>
        <w:rPr>
          <w:b/>
        </w:rPr>
      </w:pPr>
    </w:p>
    <w:p w14:paraId="059E435C" w14:textId="77777777" w:rsidR="001B2CB2" w:rsidRDefault="001B2CB2" w:rsidP="00CA57F8">
      <w:pPr>
        <w:tabs>
          <w:tab w:val="left" w:pos="4340"/>
        </w:tabs>
        <w:outlineLvl w:val="0"/>
        <w:rPr>
          <w:b/>
        </w:rPr>
      </w:pPr>
    </w:p>
    <w:p w14:paraId="238AE6EE" w14:textId="77777777" w:rsidR="001B2CB2" w:rsidRDefault="001B2CB2" w:rsidP="00CA57F8">
      <w:pPr>
        <w:tabs>
          <w:tab w:val="left" w:pos="4340"/>
        </w:tabs>
        <w:outlineLvl w:val="0"/>
        <w:rPr>
          <w:b/>
        </w:rPr>
      </w:pPr>
    </w:p>
    <w:p w14:paraId="22CA0F61" w14:textId="77777777" w:rsidR="001B2CB2" w:rsidRDefault="001B2CB2" w:rsidP="00CA57F8">
      <w:pPr>
        <w:tabs>
          <w:tab w:val="left" w:pos="4340"/>
        </w:tabs>
        <w:outlineLvl w:val="0"/>
        <w:rPr>
          <w:b/>
        </w:rPr>
      </w:pPr>
    </w:p>
    <w:p w14:paraId="3CBCCAB0" w14:textId="77777777" w:rsidR="001B2CB2" w:rsidRDefault="001B2CB2" w:rsidP="00CA57F8">
      <w:pPr>
        <w:tabs>
          <w:tab w:val="left" w:pos="4340"/>
        </w:tabs>
        <w:outlineLvl w:val="0"/>
        <w:rPr>
          <w:b/>
        </w:rPr>
      </w:pPr>
    </w:p>
    <w:p w14:paraId="31B8A299" w14:textId="77777777" w:rsidR="001B2CB2" w:rsidRDefault="001B2CB2" w:rsidP="00CA57F8">
      <w:pPr>
        <w:tabs>
          <w:tab w:val="left" w:pos="4340"/>
        </w:tabs>
        <w:outlineLvl w:val="0"/>
        <w:rPr>
          <w:b/>
        </w:rPr>
      </w:pPr>
    </w:p>
    <w:p w14:paraId="13428733" w14:textId="77777777" w:rsidR="001B2CB2" w:rsidRDefault="001B2CB2" w:rsidP="00CA57F8">
      <w:pPr>
        <w:tabs>
          <w:tab w:val="left" w:pos="4340"/>
        </w:tabs>
        <w:outlineLvl w:val="0"/>
        <w:rPr>
          <w:b/>
        </w:rPr>
      </w:pPr>
    </w:p>
    <w:p w14:paraId="7A496B2B" w14:textId="77777777" w:rsidR="001B2CB2" w:rsidRDefault="001B2CB2" w:rsidP="00CA57F8">
      <w:pPr>
        <w:tabs>
          <w:tab w:val="left" w:pos="4340"/>
        </w:tabs>
        <w:outlineLvl w:val="0"/>
        <w:rPr>
          <w:b/>
        </w:rPr>
      </w:pPr>
    </w:p>
    <w:p w14:paraId="6DA140F0" w14:textId="77777777" w:rsidR="001B2CB2" w:rsidRDefault="001B2CB2" w:rsidP="00CA57F8">
      <w:pPr>
        <w:tabs>
          <w:tab w:val="left" w:pos="4340"/>
        </w:tabs>
        <w:outlineLvl w:val="0"/>
        <w:rPr>
          <w:b/>
        </w:rPr>
      </w:pPr>
    </w:p>
    <w:p w14:paraId="5E451BD1" w14:textId="77777777" w:rsidR="001B2CB2" w:rsidRDefault="001B2CB2" w:rsidP="00CA57F8">
      <w:pPr>
        <w:tabs>
          <w:tab w:val="left" w:pos="4340"/>
        </w:tabs>
        <w:outlineLvl w:val="0"/>
        <w:rPr>
          <w:b/>
        </w:rPr>
      </w:pPr>
    </w:p>
    <w:p w14:paraId="1C48F8AB" w14:textId="77777777" w:rsidR="001B2CB2" w:rsidRDefault="001B2CB2" w:rsidP="00CA57F8">
      <w:pPr>
        <w:tabs>
          <w:tab w:val="left" w:pos="4340"/>
        </w:tabs>
        <w:outlineLvl w:val="0"/>
        <w:rPr>
          <w:b/>
        </w:rPr>
      </w:pPr>
    </w:p>
    <w:p w14:paraId="3678867F" w14:textId="77777777" w:rsidR="001B2CB2" w:rsidRDefault="001B2CB2" w:rsidP="00CA57F8">
      <w:pPr>
        <w:tabs>
          <w:tab w:val="left" w:pos="4340"/>
        </w:tabs>
        <w:outlineLvl w:val="0"/>
        <w:rPr>
          <w:b/>
        </w:rPr>
      </w:pPr>
    </w:p>
    <w:p w14:paraId="48CC8FD3" w14:textId="77777777" w:rsidR="001B2CB2" w:rsidRDefault="001B2CB2" w:rsidP="00CA57F8">
      <w:pPr>
        <w:tabs>
          <w:tab w:val="left" w:pos="4340"/>
        </w:tabs>
        <w:outlineLvl w:val="0"/>
        <w:rPr>
          <w:b/>
        </w:rPr>
      </w:pPr>
    </w:p>
    <w:p w14:paraId="6AB67BC0" w14:textId="77777777" w:rsidR="001B2CB2" w:rsidRDefault="001B2CB2" w:rsidP="00CA57F8">
      <w:pPr>
        <w:tabs>
          <w:tab w:val="left" w:pos="4340"/>
        </w:tabs>
        <w:outlineLvl w:val="0"/>
        <w:rPr>
          <w:b/>
        </w:rPr>
      </w:pPr>
    </w:p>
    <w:p w14:paraId="75B65661" w14:textId="77777777" w:rsidR="001B2CB2" w:rsidRDefault="001B2CB2" w:rsidP="00CA57F8">
      <w:pPr>
        <w:tabs>
          <w:tab w:val="left" w:pos="4340"/>
        </w:tabs>
        <w:outlineLvl w:val="0"/>
        <w:rPr>
          <w:b/>
        </w:rPr>
      </w:pPr>
    </w:p>
    <w:p w14:paraId="6F1CBB13" w14:textId="77777777" w:rsidR="001B2CB2" w:rsidRDefault="001B2CB2" w:rsidP="00CA57F8">
      <w:pPr>
        <w:tabs>
          <w:tab w:val="left" w:pos="4340"/>
        </w:tabs>
        <w:outlineLvl w:val="0"/>
        <w:rPr>
          <w:b/>
        </w:rPr>
      </w:pPr>
    </w:p>
    <w:p w14:paraId="3C41C136" w14:textId="77777777" w:rsidR="001B2CB2" w:rsidRDefault="001B2CB2" w:rsidP="00CA57F8">
      <w:pPr>
        <w:tabs>
          <w:tab w:val="left" w:pos="4340"/>
        </w:tabs>
        <w:outlineLvl w:val="0"/>
        <w:rPr>
          <w:b/>
        </w:rPr>
      </w:pPr>
    </w:p>
    <w:sectPr w:rsidR="001B2CB2" w:rsidSect="00B3334F">
      <w:pgSz w:w="11907" w:h="16840" w:code="9"/>
      <w:pgMar w:top="851"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EDD"/>
    <w:multiLevelType w:val="hybridMultilevel"/>
    <w:tmpl w:val="1AAED402"/>
    <w:lvl w:ilvl="0" w:tplc="1F44D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E312A9D"/>
    <w:multiLevelType w:val="hybridMultilevel"/>
    <w:tmpl w:val="238ACBE8"/>
    <w:lvl w:ilvl="0" w:tplc="8C1C7C68">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0EE51098"/>
    <w:multiLevelType w:val="hybridMultilevel"/>
    <w:tmpl w:val="C7F6D056"/>
    <w:lvl w:ilvl="0" w:tplc="D3CCF41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DD4"/>
    <w:multiLevelType w:val="hybridMultilevel"/>
    <w:tmpl w:val="56E0698E"/>
    <w:lvl w:ilvl="0" w:tplc="77963DB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323"/>
    <w:multiLevelType w:val="hybridMultilevel"/>
    <w:tmpl w:val="906E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879EF"/>
    <w:multiLevelType w:val="hybridMultilevel"/>
    <w:tmpl w:val="26E0CA30"/>
    <w:lvl w:ilvl="0" w:tplc="04090001">
      <w:start w:val="1"/>
      <w:numFmt w:val="bullet"/>
      <w:lvlText w:val=""/>
      <w:lvlJc w:val="left"/>
      <w:pPr>
        <w:tabs>
          <w:tab w:val="num" w:pos="1358"/>
        </w:tabs>
        <w:ind w:left="1358" w:hanging="360"/>
      </w:pPr>
      <w:rPr>
        <w:rFonts w:ascii="Symbol" w:hAnsi="Symbol" w:hint="default"/>
      </w:rPr>
    </w:lvl>
    <w:lvl w:ilvl="1" w:tplc="04090003" w:tentative="1">
      <w:start w:val="1"/>
      <w:numFmt w:val="bullet"/>
      <w:lvlText w:val="o"/>
      <w:lvlJc w:val="left"/>
      <w:pPr>
        <w:tabs>
          <w:tab w:val="num" w:pos="2078"/>
        </w:tabs>
        <w:ind w:left="2078" w:hanging="360"/>
      </w:pPr>
      <w:rPr>
        <w:rFonts w:ascii="Courier New" w:hAnsi="Courier New" w:cs="Courier New" w:hint="default"/>
      </w:rPr>
    </w:lvl>
    <w:lvl w:ilvl="2" w:tplc="04090005" w:tentative="1">
      <w:start w:val="1"/>
      <w:numFmt w:val="bullet"/>
      <w:lvlText w:val=""/>
      <w:lvlJc w:val="left"/>
      <w:pPr>
        <w:tabs>
          <w:tab w:val="num" w:pos="2798"/>
        </w:tabs>
        <w:ind w:left="2798" w:hanging="360"/>
      </w:pPr>
      <w:rPr>
        <w:rFonts w:ascii="Wingdings" w:hAnsi="Wingdings" w:hint="default"/>
      </w:rPr>
    </w:lvl>
    <w:lvl w:ilvl="3" w:tplc="04090001" w:tentative="1">
      <w:start w:val="1"/>
      <w:numFmt w:val="bullet"/>
      <w:lvlText w:val=""/>
      <w:lvlJc w:val="left"/>
      <w:pPr>
        <w:tabs>
          <w:tab w:val="num" w:pos="3518"/>
        </w:tabs>
        <w:ind w:left="3518" w:hanging="360"/>
      </w:pPr>
      <w:rPr>
        <w:rFonts w:ascii="Symbol" w:hAnsi="Symbol" w:hint="default"/>
      </w:rPr>
    </w:lvl>
    <w:lvl w:ilvl="4" w:tplc="04090003" w:tentative="1">
      <w:start w:val="1"/>
      <w:numFmt w:val="bullet"/>
      <w:lvlText w:val="o"/>
      <w:lvlJc w:val="left"/>
      <w:pPr>
        <w:tabs>
          <w:tab w:val="num" w:pos="4238"/>
        </w:tabs>
        <w:ind w:left="4238" w:hanging="360"/>
      </w:pPr>
      <w:rPr>
        <w:rFonts w:ascii="Courier New" w:hAnsi="Courier New" w:cs="Courier New" w:hint="default"/>
      </w:rPr>
    </w:lvl>
    <w:lvl w:ilvl="5" w:tplc="04090005" w:tentative="1">
      <w:start w:val="1"/>
      <w:numFmt w:val="bullet"/>
      <w:lvlText w:val=""/>
      <w:lvlJc w:val="left"/>
      <w:pPr>
        <w:tabs>
          <w:tab w:val="num" w:pos="4958"/>
        </w:tabs>
        <w:ind w:left="4958" w:hanging="360"/>
      </w:pPr>
      <w:rPr>
        <w:rFonts w:ascii="Wingdings" w:hAnsi="Wingdings" w:hint="default"/>
      </w:rPr>
    </w:lvl>
    <w:lvl w:ilvl="6" w:tplc="04090001" w:tentative="1">
      <w:start w:val="1"/>
      <w:numFmt w:val="bullet"/>
      <w:lvlText w:val=""/>
      <w:lvlJc w:val="left"/>
      <w:pPr>
        <w:tabs>
          <w:tab w:val="num" w:pos="5678"/>
        </w:tabs>
        <w:ind w:left="5678" w:hanging="360"/>
      </w:pPr>
      <w:rPr>
        <w:rFonts w:ascii="Symbol" w:hAnsi="Symbol" w:hint="default"/>
      </w:rPr>
    </w:lvl>
    <w:lvl w:ilvl="7" w:tplc="04090003" w:tentative="1">
      <w:start w:val="1"/>
      <w:numFmt w:val="bullet"/>
      <w:lvlText w:val="o"/>
      <w:lvlJc w:val="left"/>
      <w:pPr>
        <w:tabs>
          <w:tab w:val="num" w:pos="6398"/>
        </w:tabs>
        <w:ind w:left="6398" w:hanging="360"/>
      </w:pPr>
      <w:rPr>
        <w:rFonts w:ascii="Courier New" w:hAnsi="Courier New" w:cs="Courier New" w:hint="default"/>
      </w:rPr>
    </w:lvl>
    <w:lvl w:ilvl="8" w:tplc="04090005" w:tentative="1">
      <w:start w:val="1"/>
      <w:numFmt w:val="bullet"/>
      <w:lvlText w:val=""/>
      <w:lvlJc w:val="left"/>
      <w:pPr>
        <w:tabs>
          <w:tab w:val="num" w:pos="7118"/>
        </w:tabs>
        <w:ind w:left="7118" w:hanging="360"/>
      </w:pPr>
      <w:rPr>
        <w:rFonts w:ascii="Wingdings" w:hAnsi="Wingdings" w:hint="default"/>
      </w:rPr>
    </w:lvl>
  </w:abstractNum>
  <w:abstractNum w:abstractNumId="6" w15:restartNumberingAfterBreak="0">
    <w:nsid w:val="2687503E"/>
    <w:multiLevelType w:val="hybridMultilevel"/>
    <w:tmpl w:val="81D09792"/>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7B40F5"/>
    <w:multiLevelType w:val="hybridMultilevel"/>
    <w:tmpl w:val="9DAA1AB0"/>
    <w:lvl w:ilvl="0" w:tplc="64D0E938">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2E6476F5"/>
    <w:multiLevelType w:val="hybridMultilevel"/>
    <w:tmpl w:val="A942E7F4"/>
    <w:lvl w:ilvl="0" w:tplc="45BEF9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63444"/>
    <w:multiLevelType w:val="hybridMultilevel"/>
    <w:tmpl w:val="47AE5DD2"/>
    <w:lvl w:ilvl="0" w:tplc="AFF27B0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3609E"/>
    <w:multiLevelType w:val="hybridMultilevel"/>
    <w:tmpl w:val="1C0E8A50"/>
    <w:lvl w:ilvl="0" w:tplc="E2686B70">
      <w:start w:val="3"/>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92D03CF"/>
    <w:multiLevelType w:val="hybridMultilevel"/>
    <w:tmpl w:val="85B4E83C"/>
    <w:lvl w:ilvl="0" w:tplc="9DE86C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D12D55"/>
    <w:multiLevelType w:val="hybridMultilevel"/>
    <w:tmpl w:val="FAD42DD8"/>
    <w:lvl w:ilvl="0" w:tplc="4922222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A340A"/>
    <w:multiLevelType w:val="hybridMultilevel"/>
    <w:tmpl w:val="2BAA6DEC"/>
    <w:lvl w:ilvl="0" w:tplc="EF78606A">
      <w:start w:val="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0A17764"/>
    <w:multiLevelType w:val="hybridMultilevel"/>
    <w:tmpl w:val="EF6A33A6"/>
    <w:lvl w:ilvl="0" w:tplc="2D125A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0445A"/>
    <w:multiLevelType w:val="hybridMultilevel"/>
    <w:tmpl w:val="14BE4216"/>
    <w:lvl w:ilvl="0" w:tplc="3ABED88C">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E2FE0"/>
    <w:multiLevelType w:val="hybridMultilevel"/>
    <w:tmpl w:val="78A26794"/>
    <w:lvl w:ilvl="0" w:tplc="A1084D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70D68"/>
    <w:multiLevelType w:val="hybridMultilevel"/>
    <w:tmpl w:val="3918CD44"/>
    <w:lvl w:ilvl="0" w:tplc="DCF68D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C0836"/>
    <w:multiLevelType w:val="hybridMultilevel"/>
    <w:tmpl w:val="490A64CE"/>
    <w:lvl w:ilvl="0" w:tplc="3E861202">
      <w:start w:val="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B187DE7"/>
    <w:multiLevelType w:val="hybridMultilevel"/>
    <w:tmpl w:val="C5F02C6C"/>
    <w:lvl w:ilvl="0" w:tplc="B624F0BA">
      <w:start w:val="4"/>
      <w:numFmt w:val="bullet"/>
      <w:lvlText w:val="-"/>
      <w:lvlJc w:val="left"/>
      <w:pPr>
        <w:tabs>
          <w:tab w:val="num" w:pos="585"/>
        </w:tabs>
        <w:ind w:left="585" w:hanging="360"/>
      </w:pPr>
      <w:rPr>
        <w:rFonts w:ascii="Times New Roman" w:eastAsia="Times New Roman" w:hAnsi="Times New Roman" w:cs="Times New Roman" w:hint="default"/>
        <w:sz w:val="28"/>
        <w:szCs w:val="28"/>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0" w15:restartNumberingAfterBreak="0">
    <w:nsid w:val="6131630C"/>
    <w:multiLevelType w:val="hybridMultilevel"/>
    <w:tmpl w:val="F8DE1378"/>
    <w:lvl w:ilvl="0" w:tplc="FAB6A204">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7748C"/>
    <w:multiLevelType w:val="hybridMultilevel"/>
    <w:tmpl w:val="6C22E264"/>
    <w:lvl w:ilvl="0" w:tplc="676E3F0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746DF"/>
    <w:multiLevelType w:val="hybridMultilevel"/>
    <w:tmpl w:val="DF7E9CB0"/>
    <w:lvl w:ilvl="0" w:tplc="E34A4CDA">
      <w:start w:val="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EBA1298"/>
    <w:multiLevelType w:val="hybridMultilevel"/>
    <w:tmpl w:val="367EE04E"/>
    <w:lvl w:ilvl="0" w:tplc="BEB020A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B6378"/>
    <w:multiLevelType w:val="hybridMultilevel"/>
    <w:tmpl w:val="B83C76B4"/>
    <w:lvl w:ilvl="0" w:tplc="44E46C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17"/>
  </w:num>
  <w:num w:numId="4">
    <w:abstractNumId w:val="11"/>
  </w:num>
  <w:num w:numId="5">
    <w:abstractNumId w:val="24"/>
  </w:num>
  <w:num w:numId="6">
    <w:abstractNumId w:val="22"/>
  </w:num>
  <w:num w:numId="7">
    <w:abstractNumId w:val="13"/>
  </w:num>
  <w:num w:numId="8">
    <w:abstractNumId w:val="18"/>
  </w:num>
  <w:num w:numId="9">
    <w:abstractNumId w:val="19"/>
  </w:num>
  <w:num w:numId="10">
    <w:abstractNumId w:val="16"/>
  </w:num>
  <w:num w:numId="11">
    <w:abstractNumId w:val="4"/>
  </w:num>
  <w:num w:numId="12">
    <w:abstractNumId w:val="23"/>
  </w:num>
  <w:num w:numId="13">
    <w:abstractNumId w:val="3"/>
  </w:num>
  <w:num w:numId="14">
    <w:abstractNumId w:val="10"/>
  </w:num>
  <w:num w:numId="15">
    <w:abstractNumId w:val="0"/>
  </w:num>
  <w:num w:numId="16">
    <w:abstractNumId w:val="8"/>
  </w:num>
  <w:num w:numId="17">
    <w:abstractNumId w:val="7"/>
  </w:num>
  <w:num w:numId="18">
    <w:abstractNumId w:val="14"/>
  </w:num>
  <w:num w:numId="19">
    <w:abstractNumId w:val="6"/>
  </w:num>
  <w:num w:numId="20">
    <w:abstractNumId w:val="5"/>
  </w:num>
  <w:num w:numId="21">
    <w:abstractNumId w:val="21"/>
  </w:num>
  <w:num w:numId="22">
    <w:abstractNumId w:val="12"/>
  </w:num>
  <w:num w:numId="23">
    <w:abstractNumId w:val="9"/>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CE"/>
    <w:rsid w:val="0000382D"/>
    <w:rsid w:val="0000506A"/>
    <w:rsid w:val="000114E4"/>
    <w:rsid w:val="00020686"/>
    <w:rsid w:val="00024B3D"/>
    <w:rsid w:val="0002786E"/>
    <w:rsid w:val="00034C5A"/>
    <w:rsid w:val="00066714"/>
    <w:rsid w:val="00093114"/>
    <w:rsid w:val="000954EE"/>
    <w:rsid w:val="000A5F6D"/>
    <w:rsid w:val="000B2E07"/>
    <w:rsid w:val="000B5A56"/>
    <w:rsid w:val="000B70F9"/>
    <w:rsid w:val="000C32C1"/>
    <w:rsid w:val="000D7456"/>
    <w:rsid w:val="000E101E"/>
    <w:rsid w:val="000E1F9E"/>
    <w:rsid w:val="000E53DD"/>
    <w:rsid w:val="000E6F3E"/>
    <w:rsid w:val="00105B53"/>
    <w:rsid w:val="00106545"/>
    <w:rsid w:val="00111F03"/>
    <w:rsid w:val="00112432"/>
    <w:rsid w:val="0011296A"/>
    <w:rsid w:val="001146B9"/>
    <w:rsid w:val="00127AB0"/>
    <w:rsid w:val="00142C29"/>
    <w:rsid w:val="001477A7"/>
    <w:rsid w:val="001854FA"/>
    <w:rsid w:val="0019792A"/>
    <w:rsid w:val="001A3DCA"/>
    <w:rsid w:val="001B2A70"/>
    <w:rsid w:val="001B2CB2"/>
    <w:rsid w:val="001C2B58"/>
    <w:rsid w:val="001C33A6"/>
    <w:rsid w:val="001D0C91"/>
    <w:rsid w:val="001D7B4A"/>
    <w:rsid w:val="00210E77"/>
    <w:rsid w:val="002122CF"/>
    <w:rsid w:val="00215720"/>
    <w:rsid w:val="00220606"/>
    <w:rsid w:val="00237FB2"/>
    <w:rsid w:val="00244C27"/>
    <w:rsid w:val="0025535F"/>
    <w:rsid w:val="002564C2"/>
    <w:rsid w:val="002629AD"/>
    <w:rsid w:val="00265016"/>
    <w:rsid w:val="00282FC2"/>
    <w:rsid w:val="00283CE8"/>
    <w:rsid w:val="00292044"/>
    <w:rsid w:val="002A0E6E"/>
    <w:rsid w:val="002B26D7"/>
    <w:rsid w:val="002B7A8D"/>
    <w:rsid w:val="002C1A7D"/>
    <w:rsid w:val="002C7809"/>
    <w:rsid w:val="002E532A"/>
    <w:rsid w:val="002F0217"/>
    <w:rsid w:val="002F3035"/>
    <w:rsid w:val="002F474E"/>
    <w:rsid w:val="00316FDB"/>
    <w:rsid w:val="00317E3E"/>
    <w:rsid w:val="0032668E"/>
    <w:rsid w:val="00332475"/>
    <w:rsid w:val="00336D7E"/>
    <w:rsid w:val="00340AD4"/>
    <w:rsid w:val="00341A4A"/>
    <w:rsid w:val="00343794"/>
    <w:rsid w:val="00351292"/>
    <w:rsid w:val="00360770"/>
    <w:rsid w:val="00361B18"/>
    <w:rsid w:val="00362D0A"/>
    <w:rsid w:val="00363294"/>
    <w:rsid w:val="003678C2"/>
    <w:rsid w:val="00381640"/>
    <w:rsid w:val="003850BF"/>
    <w:rsid w:val="00385D8C"/>
    <w:rsid w:val="003924F6"/>
    <w:rsid w:val="00394653"/>
    <w:rsid w:val="003A1B62"/>
    <w:rsid w:val="003A56CD"/>
    <w:rsid w:val="003A6617"/>
    <w:rsid w:val="003B4728"/>
    <w:rsid w:val="003D18A1"/>
    <w:rsid w:val="003E499F"/>
    <w:rsid w:val="003E78FA"/>
    <w:rsid w:val="003F34B4"/>
    <w:rsid w:val="00404D93"/>
    <w:rsid w:val="00405CD0"/>
    <w:rsid w:val="00411733"/>
    <w:rsid w:val="00422D56"/>
    <w:rsid w:val="00422DFE"/>
    <w:rsid w:val="00433443"/>
    <w:rsid w:val="0043626E"/>
    <w:rsid w:val="00436645"/>
    <w:rsid w:val="004416BF"/>
    <w:rsid w:val="00442D99"/>
    <w:rsid w:val="004539BC"/>
    <w:rsid w:val="00465F54"/>
    <w:rsid w:val="004735D4"/>
    <w:rsid w:val="00483C54"/>
    <w:rsid w:val="00483E40"/>
    <w:rsid w:val="00484D81"/>
    <w:rsid w:val="0048667E"/>
    <w:rsid w:val="004B3203"/>
    <w:rsid w:val="004B33DC"/>
    <w:rsid w:val="004B3EFF"/>
    <w:rsid w:val="004B4C97"/>
    <w:rsid w:val="004B5DEC"/>
    <w:rsid w:val="004C39D5"/>
    <w:rsid w:val="004C63C4"/>
    <w:rsid w:val="004D350B"/>
    <w:rsid w:val="004E5DD5"/>
    <w:rsid w:val="004F3CAB"/>
    <w:rsid w:val="004F5943"/>
    <w:rsid w:val="00504469"/>
    <w:rsid w:val="00516E3B"/>
    <w:rsid w:val="00525B93"/>
    <w:rsid w:val="00533034"/>
    <w:rsid w:val="00545AB4"/>
    <w:rsid w:val="00560C41"/>
    <w:rsid w:val="00562E59"/>
    <w:rsid w:val="00572FA3"/>
    <w:rsid w:val="00582A5D"/>
    <w:rsid w:val="005900D1"/>
    <w:rsid w:val="00592B03"/>
    <w:rsid w:val="005A2B6C"/>
    <w:rsid w:val="005A464F"/>
    <w:rsid w:val="005C07CB"/>
    <w:rsid w:val="005C744E"/>
    <w:rsid w:val="005D0E4A"/>
    <w:rsid w:val="005E4B36"/>
    <w:rsid w:val="005E63D7"/>
    <w:rsid w:val="00602629"/>
    <w:rsid w:val="00607F48"/>
    <w:rsid w:val="00620D27"/>
    <w:rsid w:val="0062507A"/>
    <w:rsid w:val="006555D3"/>
    <w:rsid w:val="0065617A"/>
    <w:rsid w:val="006621EF"/>
    <w:rsid w:val="00663DA0"/>
    <w:rsid w:val="006661C2"/>
    <w:rsid w:val="00671D52"/>
    <w:rsid w:val="0067636F"/>
    <w:rsid w:val="00682176"/>
    <w:rsid w:val="0069032B"/>
    <w:rsid w:val="00697606"/>
    <w:rsid w:val="00697615"/>
    <w:rsid w:val="006A22B2"/>
    <w:rsid w:val="006A3D54"/>
    <w:rsid w:val="006D7DD6"/>
    <w:rsid w:val="006E7FAB"/>
    <w:rsid w:val="0070387E"/>
    <w:rsid w:val="00711C89"/>
    <w:rsid w:val="007176C6"/>
    <w:rsid w:val="00731904"/>
    <w:rsid w:val="00732DC1"/>
    <w:rsid w:val="00734578"/>
    <w:rsid w:val="00741B2D"/>
    <w:rsid w:val="00753F48"/>
    <w:rsid w:val="0076644C"/>
    <w:rsid w:val="00775BB9"/>
    <w:rsid w:val="00783DB6"/>
    <w:rsid w:val="007B6928"/>
    <w:rsid w:val="007C367C"/>
    <w:rsid w:val="007C6C1C"/>
    <w:rsid w:val="007D24DD"/>
    <w:rsid w:val="007F580B"/>
    <w:rsid w:val="00800C70"/>
    <w:rsid w:val="00800E74"/>
    <w:rsid w:val="00807D80"/>
    <w:rsid w:val="008239AE"/>
    <w:rsid w:val="00826A91"/>
    <w:rsid w:val="00831AD3"/>
    <w:rsid w:val="00840FCA"/>
    <w:rsid w:val="0084225E"/>
    <w:rsid w:val="00844658"/>
    <w:rsid w:val="00845561"/>
    <w:rsid w:val="00852DD3"/>
    <w:rsid w:val="00854A14"/>
    <w:rsid w:val="0085562F"/>
    <w:rsid w:val="008647E8"/>
    <w:rsid w:val="008705D0"/>
    <w:rsid w:val="00870BFF"/>
    <w:rsid w:val="00872791"/>
    <w:rsid w:val="00884029"/>
    <w:rsid w:val="008913C4"/>
    <w:rsid w:val="008926A7"/>
    <w:rsid w:val="008A2638"/>
    <w:rsid w:val="008A4791"/>
    <w:rsid w:val="008B2CBA"/>
    <w:rsid w:val="008B4078"/>
    <w:rsid w:val="008B7ABF"/>
    <w:rsid w:val="008D67B8"/>
    <w:rsid w:val="008E31E0"/>
    <w:rsid w:val="008E3788"/>
    <w:rsid w:val="008E4F5A"/>
    <w:rsid w:val="008F3B91"/>
    <w:rsid w:val="008F52D7"/>
    <w:rsid w:val="00910D2E"/>
    <w:rsid w:val="00911FCD"/>
    <w:rsid w:val="0091248B"/>
    <w:rsid w:val="00912C52"/>
    <w:rsid w:val="00940668"/>
    <w:rsid w:val="009544C7"/>
    <w:rsid w:val="00954D59"/>
    <w:rsid w:val="00955587"/>
    <w:rsid w:val="00956E0D"/>
    <w:rsid w:val="00975462"/>
    <w:rsid w:val="00976E8A"/>
    <w:rsid w:val="00981740"/>
    <w:rsid w:val="00986F00"/>
    <w:rsid w:val="009920C2"/>
    <w:rsid w:val="00992BD3"/>
    <w:rsid w:val="00994C9F"/>
    <w:rsid w:val="00996CE9"/>
    <w:rsid w:val="009A5C3A"/>
    <w:rsid w:val="009B4371"/>
    <w:rsid w:val="009C38F1"/>
    <w:rsid w:val="009E1219"/>
    <w:rsid w:val="009E3356"/>
    <w:rsid w:val="009E7742"/>
    <w:rsid w:val="009F20FF"/>
    <w:rsid w:val="00A0258B"/>
    <w:rsid w:val="00A04406"/>
    <w:rsid w:val="00A05EF7"/>
    <w:rsid w:val="00A11589"/>
    <w:rsid w:val="00A31A0E"/>
    <w:rsid w:val="00A337C9"/>
    <w:rsid w:val="00A434EC"/>
    <w:rsid w:val="00A44B27"/>
    <w:rsid w:val="00A47869"/>
    <w:rsid w:val="00A51E52"/>
    <w:rsid w:val="00A52EF0"/>
    <w:rsid w:val="00A547B7"/>
    <w:rsid w:val="00A54920"/>
    <w:rsid w:val="00A67B25"/>
    <w:rsid w:val="00A7036C"/>
    <w:rsid w:val="00A734F4"/>
    <w:rsid w:val="00A74FFE"/>
    <w:rsid w:val="00A76A83"/>
    <w:rsid w:val="00A873DE"/>
    <w:rsid w:val="00A96B02"/>
    <w:rsid w:val="00AA6B62"/>
    <w:rsid w:val="00AB4591"/>
    <w:rsid w:val="00AB54E4"/>
    <w:rsid w:val="00AC4B8D"/>
    <w:rsid w:val="00AC6449"/>
    <w:rsid w:val="00AC698F"/>
    <w:rsid w:val="00AD7D95"/>
    <w:rsid w:val="00AE6085"/>
    <w:rsid w:val="00AF5E0D"/>
    <w:rsid w:val="00AF6D75"/>
    <w:rsid w:val="00B03E93"/>
    <w:rsid w:val="00B16279"/>
    <w:rsid w:val="00B26F87"/>
    <w:rsid w:val="00B3334F"/>
    <w:rsid w:val="00B36C3F"/>
    <w:rsid w:val="00B4123E"/>
    <w:rsid w:val="00B473A1"/>
    <w:rsid w:val="00B52892"/>
    <w:rsid w:val="00B70562"/>
    <w:rsid w:val="00B742A1"/>
    <w:rsid w:val="00B8006E"/>
    <w:rsid w:val="00B84AC9"/>
    <w:rsid w:val="00B87AD8"/>
    <w:rsid w:val="00B91C10"/>
    <w:rsid w:val="00BA2067"/>
    <w:rsid w:val="00BA24B8"/>
    <w:rsid w:val="00BA58B5"/>
    <w:rsid w:val="00BA6EDF"/>
    <w:rsid w:val="00BA74A8"/>
    <w:rsid w:val="00BD1430"/>
    <w:rsid w:val="00BD1F94"/>
    <w:rsid w:val="00BD5A53"/>
    <w:rsid w:val="00BE1F08"/>
    <w:rsid w:val="00BE52D4"/>
    <w:rsid w:val="00BF5D58"/>
    <w:rsid w:val="00BF7BC3"/>
    <w:rsid w:val="00C00649"/>
    <w:rsid w:val="00C01D1B"/>
    <w:rsid w:val="00C14F5F"/>
    <w:rsid w:val="00C16200"/>
    <w:rsid w:val="00C21849"/>
    <w:rsid w:val="00C23E76"/>
    <w:rsid w:val="00C27D95"/>
    <w:rsid w:val="00C37506"/>
    <w:rsid w:val="00C44496"/>
    <w:rsid w:val="00C5138C"/>
    <w:rsid w:val="00C56606"/>
    <w:rsid w:val="00C71DF0"/>
    <w:rsid w:val="00C71EED"/>
    <w:rsid w:val="00C731C7"/>
    <w:rsid w:val="00C82A22"/>
    <w:rsid w:val="00C84B40"/>
    <w:rsid w:val="00C84BA5"/>
    <w:rsid w:val="00C85E81"/>
    <w:rsid w:val="00C970FE"/>
    <w:rsid w:val="00C9749D"/>
    <w:rsid w:val="00CA3271"/>
    <w:rsid w:val="00CA57F8"/>
    <w:rsid w:val="00CB0556"/>
    <w:rsid w:val="00CC4E2E"/>
    <w:rsid w:val="00CE3F3B"/>
    <w:rsid w:val="00CE575B"/>
    <w:rsid w:val="00CF6D4F"/>
    <w:rsid w:val="00D0615E"/>
    <w:rsid w:val="00D064EA"/>
    <w:rsid w:val="00D14E73"/>
    <w:rsid w:val="00D23406"/>
    <w:rsid w:val="00D4126A"/>
    <w:rsid w:val="00D41A41"/>
    <w:rsid w:val="00D41EE7"/>
    <w:rsid w:val="00D452A4"/>
    <w:rsid w:val="00D47E42"/>
    <w:rsid w:val="00D547BE"/>
    <w:rsid w:val="00D664A9"/>
    <w:rsid w:val="00D66ECE"/>
    <w:rsid w:val="00D70214"/>
    <w:rsid w:val="00D72F2D"/>
    <w:rsid w:val="00D757C0"/>
    <w:rsid w:val="00D766CD"/>
    <w:rsid w:val="00D82A15"/>
    <w:rsid w:val="00D861D1"/>
    <w:rsid w:val="00D90996"/>
    <w:rsid w:val="00D93475"/>
    <w:rsid w:val="00DB0AD6"/>
    <w:rsid w:val="00DC364C"/>
    <w:rsid w:val="00DC4CC7"/>
    <w:rsid w:val="00DE218B"/>
    <w:rsid w:val="00DE5CA9"/>
    <w:rsid w:val="00E00DA1"/>
    <w:rsid w:val="00E01F2C"/>
    <w:rsid w:val="00E0483E"/>
    <w:rsid w:val="00E06A2F"/>
    <w:rsid w:val="00E14A94"/>
    <w:rsid w:val="00E21B28"/>
    <w:rsid w:val="00E245F4"/>
    <w:rsid w:val="00E25C48"/>
    <w:rsid w:val="00E344AB"/>
    <w:rsid w:val="00E36494"/>
    <w:rsid w:val="00E527FB"/>
    <w:rsid w:val="00E61EEF"/>
    <w:rsid w:val="00E6455E"/>
    <w:rsid w:val="00E72FF7"/>
    <w:rsid w:val="00E7417A"/>
    <w:rsid w:val="00E83949"/>
    <w:rsid w:val="00E906CF"/>
    <w:rsid w:val="00E91993"/>
    <w:rsid w:val="00E966E1"/>
    <w:rsid w:val="00EA2F58"/>
    <w:rsid w:val="00EA51A5"/>
    <w:rsid w:val="00EB2C11"/>
    <w:rsid w:val="00EB3347"/>
    <w:rsid w:val="00EC1FC6"/>
    <w:rsid w:val="00EC69E4"/>
    <w:rsid w:val="00EC7610"/>
    <w:rsid w:val="00ED0333"/>
    <w:rsid w:val="00EE3029"/>
    <w:rsid w:val="00EE3FFB"/>
    <w:rsid w:val="00EE7DBE"/>
    <w:rsid w:val="00EF62A5"/>
    <w:rsid w:val="00F11A20"/>
    <w:rsid w:val="00F24873"/>
    <w:rsid w:val="00F41D4B"/>
    <w:rsid w:val="00F453A1"/>
    <w:rsid w:val="00F5269E"/>
    <w:rsid w:val="00F57C10"/>
    <w:rsid w:val="00F62475"/>
    <w:rsid w:val="00F653B1"/>
    <w:rsid w:val="00F945E8"/>
    <w:rsid w:val="00F96356"/>
    <w:rsid w:val="00FA15A5"/>
    <w:rsid w:val="00FA6C49"/>
    <w:rsid w:val="00FB3451"/>
    <w:rsid w:val="00FB73A2"/>
    <w:rsid w:val="00FD0A9C"/>
    <w:rsid w:val="00FF0E26"/>
    <w:rsid w:val="00FF2250"/>
    <w:rsid w:val="00FF6BD1"/>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F52FF"/>
  <w15:chartTrackingRefBased/>
  <w15:docId w15:val="{952D17EE-BF60-428D-B6AE-362D2CD4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678C2"/>
    <w:pPr>
      <w:tabs>
        <w:tab w:val="center" w:pos="4320"/>
        <w:tab w:val="right" w:pos="8640"/>
      </w:tabs>
    </w:pPr>
    <w:rPr>
      <w:rFonts w:ascii="VNtimes new roman" w:hAnsi="VNtimes new roman"/>
      <w:b/>
      <w:caps/>
      <w:szCs w:val="20"/>
    </w:rPr>
  </w:style>
  <w:style w:type="character" w:customStyle="1" w:styleId="FooterChar">
    <w:name w:val="Footer Char"/>
    <w:link w:val="Footer"/>
    <w:rsid w:val="003678C2"/>
    <w:rPr>
      <w:rFonts w:ascii="VNtimes new roman" w:hAnsi="VNtimes new roman"/>
      <w:b/>
      <w:caps/>
      <w:sz w:val="28"/>
      <w:lang w:val="en-US" w:eastAsia="en-US"/>
    </w:rPr>
  </w:style>
  <w:style w:type="paragraph" w:styleId="ListParagraph">
    <w:name w:val="List Paragraph"/>
    <w:basedOn w:val="Normal"/>
    <w:uiPriority w:val="34"/>
    <w:qFormat/>
    <w:rsid w:val="008F52D7"/>
    <w:pPr>
      <w:ind w:left="720"/>
      <w:contextualSpacing/>
    </w:pPr>
  </w:style>
  <w:style w:type="paragraph" w:styleId="BalloonText">
    <w:name w:val="Balloon Text"/>
    <w:basedOn w:val="Normal"/>
    <w:link w:val="BalloonTextChar"/>
    <w:uiPriority w:val="99"/>
    <w:unhideWhenUsed/>
    <w:rsid w:val="008F52D7"/>
    <w:rPr>
      <w:rFonts w:ascii="Tahoma" w:hAnsi="Tahoma" w:cs="Tahoma"/>
      <w:sz w:val="16"/>
      <w:szCs w:val="16"/>
    </w:rPr>
  </w:style>
  <w:style w:type="character" w:customStyle="1" w:styleId="BalloonTextChar">
    <w:name w:val="Balloon Text Char"/>
    <w:basedOn w:val="DefaultParagraphFont"/>
    <w:link w:val="BalloonText"/>
    <w:uiPriority w:val="99"/>
    <w:rsid w:val="008F52D7"/>
    <w:rPr>
      <w:rFonts w:ascii="Tahoma" w:hAnsi="Tahoma" w:cs="Tahoma"/>
      <w:sz w:val="16"/>
      <w:szCs w:val="16"/>
    </w:rPr>
  </w:style>
  <w:style w:type="paragraph" w:customStyle="1" w:styleId="CharCharChar">
    <w:name w:val="Char Char Char"/>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8F52D7"/>
    <w:rPr>
      <w:i/>
      <w:iCs/>
    </w:rPr>
  </w:style>
  <w:style w:type="paragraph" w:styleId="NormalWeb">
    <w:name w:val="Normal (Web)"/>
    <w:basedOn w:val="Normal"/>
    <w:rsid w:val="008F52D7"/>
    <w:pPr>
      <w:spacing w:before="100" w:beforeAutospacing="1" w:after="100" w:afterAutospacing="1"/>
    </w:pPr>
    <w:rPr>
      <w:sz w:val="24"/>
      <w:szCs w:val="24"/>
    </w:rPr>
  </w:style>
  <w:style w:type="character" w:styleId="Hyperlink">
    <w:name w:val="Hyperlink"/>
    <w:uiPriority w:val="99"/>
    <w:unhideWhenUsed/>
    <w:rsid w:val="008F52D7"/>
    <w:rPr>
      <w:color w:val="0000FF"/>
      <w:u w:val="single"/>
    </w:rPr>
  </w:style>
  <w:style w:type="character" w:styleId="Strong">
    <w:name w:val="Strong"/>
    <w:qFormat/>
    <w:rsid w:val="008F52D7"/>
    <w:rPr>
      <w:b/>
      <w:bCs/>
    </w:rPr>
  </w:style>
  <w:style w:type="character" w:customStyle="1" w:styleId="apple-converted-space">
    <w:name w:val="apple-converted-space"/>
    <w:basedOn w:val="DefaultParagraphFont"/>
    <w:rsid w:val="008F52D7"/>
  </w:style>
  <w:style w:type="paragraph" w:customStyle="1" w:styleId="CharChar2Char">
    <w:name w:val="Char Char2 Char"/>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8F52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8F52D7"/>
    <w:rPr>
      <w:rFonts w:ascii="Helvetica" w:hAnsi="Helvetica" w:hint="default"/>
      <w:b w:val="0"/>
      <w:bCs w:val="0"/>
      <w:i w:val="0"/>
      <w:iCs w:val="0"/>
      <w:color w:val="000000"/>
      <w:sz w:val="28"/>
      <w:szCs w:val="28"/>
    </w:rPr>
  </w:style>
  <w:style w:type="paragraph" w:customStyle="1" w:styleId="CharCharCharChar">
    <w:name w:val="Char Char Char Char"/>
    <w:basedOn w:val="Normal"/>
    <w:autoRedefine/>
    <w:rsid w:val="00C84B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23">
      <w:bodyDiv w:val="1"/>
      <w:marLeft w:val="0"/>
      <w:marRight w:val="0"/>
      <w:marTop w:val="0"/>
      <w:marBottom w:val="0"/>
      <w:divBdr>
        <w:top w:val="none" w:sz="0" w:space="0" w:color="auto"/>
        <w:left w:val="none" w:sz="0" w:space="0" w:color="auto"/>
        <w:bottom w:val="none" w:sz="0" w:space="0" w:color="auto"/>
        <w:right w:val="none" w:sz="0" w:space="0" w:color="auto"/>
      </w:divBdr>
    </w:div>
    <w:div w:id="69622914">
      <w:bodyDiv w:val="1"/>
      <w:marLeft w:val="0"/>
      <w:marRight w:val="0"/>
      <w:marTop w:val="0"/>
      <w:marBottom w:val="0"/>
      <w:divBdr>
        <w:top w:val="none" w:sz="0" w:space="0" w:color="auto"/>
        <w:left w:val="none" w:sz="0" w:space="0" w:color="auto"/>
        <w:bottom w:val="none" w:sz="0" w:space="0" w:color="auto"/>
        <w:right w:val="none" w:sz="0" w:space="0" w:color="auto"/>
      </w:divBdr>
    </w:div>
    <w:div w:id="10207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F72F-8A1F-47FF-8AF8-0DEB7700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5446</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PHÒNG GD&amp;ĐT TIÊN PHƯỚC  CỘNG HÒA XÃ HỘI CHỦ NGHĨA VIỆT NAM</vt:lpstr>
    </vt:vector>
  </TitlesOfParts>
  <Company>itfriend.org</Company>
  <LinksUpToDate>false</LinksUpToDate>
  <CharactersWithSpaces>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TIÊN PHƯỚC  CỘNG HÒA XÃ HỘI CHỦ NGHĨA VIỆT NAM</dc:title>
  <dc:subject/>
  <dc:creator>Smart</dc:creator>
  <cp:keywords/>
  <dc:description/>
  <cp:lastModifiedBy>Hoang Luu</cp:lastModifiedBy>
  <cp:revision>5</cp:revision>
  <cp:lastPrinted>2016-09-27T00:56:00Z</cp:lastPrinted>
  <dcterms:created xsi:type="dcterms:W3CDTF">2021-11-22T09:58:00Z</dcterms:created>
  <dcterms:modified xsi:type="dcterms:W3CDTF">2022-02-08T09:22:00Z</dcterms:modified>
</cp:coreProperties>
</file>